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649D6" w14:textId="77777777" w:rsidR="000C7966" w:rsidRPr="0065680E" w:rsidRDefault="000C7966" w:rsidP="006F5866">
      <w:pPr>
        <w:jc w:val="center"/>
        <w:rPr>
          <w:b/>
          <w:sz w:val="20"/>
          <w:lang w:val="sr-Cyrl-RS"/>
        </w:rPr>
      </w:pPr>
    </w:p>
    <w:p w14:paraId="5E2B6A49" w14:textId="77777777" w:rsidR="006F5866" w:rsidRPr="00331255" w:rsidRDefault="00284B5A" w:rsidP="006F5866">
      <w:pPr>
        <w:jc w:val="center"/>
        <w:rPr>
          <w:rFonts w:ascii="Times New Roman" w:hAnsi="Times New Roman"/>
          <w:b/>
          <w:sz w:val="24"/>
          <w:szCs w:val="24"/>
          <w:lang w:val="sr-Cyrl-RS" w:eastAsia="sr-Cyrl-CS"/>
        </w:rPr>
      </w:pPr>
      <w:r w:rsidRPr="00284B5A">
        <w:rPr>
          <w:rFonts w:ascii="Times New Roman" w:hAnsi="Times New Roman"/>
          <w:b/>
          <w:sz w:val="24"/>
          <w:szCs w:val="24"/>
          <w:lang w:val="sr-Cyrl-CS" w:eastAsia="sr-Cyrl-CS"/>
        </w:rPr>
        <w:t>ПРОГРАМА ПОДСТИЦАЊА РАЗВОЈА ПРЕДУЗЕТНИШТВА КРОЗ ФИНАНСИЈСКУ ПОДРШКУ ЗА  ПРЕДУЗЕТНИШТВО ЖЕНА И ЖЕНА САМОХРАНИХ РОДИТЕЉА У 2024. ГОДИНИ</w:t>
      </w:r>
    </w:p>
    <w:p w14:paraId="429960AA" w14:textId="77777777" w:rsidR="006F5866" w:rsidRPr="00331255" w:rsidRDefault="006F5866" w:rsidP="006F5866">
      <w:pPr>
        <w:rPr>
          <w:rFonts w:ascii="Times New Roman" w:hAnsi="Times New Roman"/>
          <w:b/>
          <w:sz w:val="24"/>
          <w:szCs w:val="24"/>
          <w:lang w:val="sr-Cyrl-CS"/>
        </w:rPr>
      </w:pPr>
    </w:p>
    <w:p w14:paraId="111E340D" w14:textId="77777777" w:rsidR="00B61A25" w:rsidRPr="00EB106D" w:rsidRDefault="00B61A25" w:rsidP="00B61A25">
      <w:pPr>
        <w:jc w:val="center"/>
        <w:rPr>
          <w:rFonts w:ascii="Times New Roman" w:hAnsi="Times New Roman"/>
          <w:b/>
          <w:sz w:val="24"/>
          <w:szCs w:val="24"/>
          <w:lang w:val="sr-Cyrl-RS"/>
        </w:rPr>
      </w:pPr>
    </w:p>
    <w:p w14:paraId="4EBF857A" w14:textId="77777777" w:rsidR="006A5403" w:rsidRDefault="000C6464" w:rsidP="00B61A25">
      <w:pPr>
        <w:jc w:val="center"/>
        <w:rPr>
          <w:rFonts w:ascii="Times New Roman" w:hAnsi="Times New Roman"/>
          <w:b/>
          <w:sz w:val="24"/>
          <w:szCs w:val="24"/>
          <w:lang w:val="sr-Cyrl-CS" w:eastAsia="sr-Cyrl-CS"/>
        </w:rPr>
      </w:pPr>
      <w:r w:rsidRPr="00331255">
        <w:rPr>
          <w:rFonts w:ascii="Times New Roman" w:hAnsi="Times New Roman"/>
          <w:b/>
          <w:sz w:val="24"/>
          <w:szCs w:val="24"/>
          <w:lang w:val="sr-Cyrl-RS"/>
        </w:rPr>
        <w:t xml:space="preserve">УПУТСТВО </w:t>
      </w:r>
      <w:r w:rsidR="00B61A25" w:rsidRPr="00331255">
        <w:rPr>
          <w:rFonts w:ascii="Times New Roman" w:hAnsi="Times New Roman"/>
          <w:b/>
          <w:sz w:val="24"/>
          <w:szCs w:val="24"/>
          <w:lang w:val="sr-Cyrl-RS"/>
        </w:rPr>
        <w:t xml:space="preserve">ЗА КОРИСНИКЕ О СПРОВОЂЕЊУ </w:t>
      </w:r>
      <w:r w:rsidR="00B61A25" w:rsidRPr="00331255">
        <w:rPr>
          <w:rFonts w:ascii="Times New Roman" w:hAnsi="Times New Roman"/>
          <w:b/>
          <w:sz w:val="24"/>
          <w:szCs w:val="24"/>
          <w:lang w:val="sr-Cyrl-CS" w:eastAsia="sr-Cyrl-CS"/>
        </w:rPr>
        <w:t xml:space="preserve">ПРОГРАМА </w:t>
      </w:r>
    </w:p>
    <w:p w14:paraId="24708059" w14:textId="77777777" w:rsidR="00133DA4" w:rsidRPr="00331255" w:rsidRDefault="00EC40CF" w:rsidP="00352EF7">
      <w:pPr>
        <w:jc w:val="center"/>
        <w:rPr>
          <w:rFonts w:ascii="Times New Roman" w:hAnsi="Times New Roman"/>
          <w:b/>
          <w:sz w:val="24"/>
          <w:szCs w:val="24"/>
          <w:lang w:val="sr-Cyrl-CS" w:eastAsia="sr-Cyrl-CS"/>
        </w:rPr>
      </w:pPr>
      <w:r w:rsidRPr="00331255">
        <w:rPr>
          <w:rFonts w:ascii="Times New Roman" w:hAnsi="Times New Roman"/>
          <w:b/>
          <w:sz w:val="24"/>
          <w:szCs w:val="24"/>
          <w:lang w:val="sr-Cyrl-CS" w:eastAsia="sr-Cyrl-CS"/>
        </w:rPr>
        <w:t>(Извод из Програма са додатним информацијама)</w:t>
      </w:r>
    </w:p>
    <w:p w14:paraId="0AF8A6CF" w14:textId="77777777" w:rsidR="00133DA4" w:rsidRPr="003F214B" w:rsidRDefault="00133DA4" w:rsidP="00133DA4">
      <w:pPr>
        <w:rPr>
          <w:rFonts w:ascii="Times New Roman" w:hAnsi="Times New Roman"/>
          <w:b/>
          <w:sz w:val="24"/>
          <w:szCs w:val="24"/>
          <w:lang w:val="sr-Cyrl-CS"/>
        </w:rPr>
      </w:pPr>
    </w:p>
    <w:p w14:paraId="002409D3" w14:textId="77777777" w:rsidR="006F5866" w:rsidRPr="00133DA4" w:rsidRDefault="00133DA4" w:rsidP="00133DA4">
      <w:pPr>
        <w:jc w:val="both"/>
        <w:rPr>
          <w:rFonts w:ascii="Times New Roman" w:hAnsi="Times New Roman"/>
          <w:b/>
          <w:sz w:val="24"/>
          <w:szCs w:val="24"/>
          <w:lang w:val="sr-Cyrl-CS"/>
        </w:rPr>
      </w:pPr>
      <w:r w:rsidRPr="003F214B">
        <w:rPr>
          <w:rFonts w:ascii="Times New Roman" w:hAnsi="Times New Roman"/>
          <w:b/>
          <w:sz w:val="24"/>
          <w:szCs w:val="24"/>
          <w:lang w:val="sr-Cyrl-RS"/>
        </w:rPr>
        <w:tab/>
      </w:r>
      <w:r w:rsidRPr="00133DA4">
        <w:rPr>
          <w:rFonts w:ascii="Times New Roman" w:hAnsi="Times New Roman"/>
          <w:b/>
          <w:sz w:val="24"/>
          <w:szCs w:val="24"/>
          <w:lang w:val="sr-Cyrl-RS"/>
        </w:rPr>
        <w:t>У овом документу су дате детаљне информације потенцијалним корисницима о Програму па из тих разлога молимо да га пажљиво прочитате како би, на најбољи начин, разумели предмет подршке, као и све услове, права и обавезе које проистичу из Програма.</w:t>
      </w:r>
    </w:p>
    <w:p w14:paraId="0199A718" w14:textId="77777777" w:rsidR="00EB106D" w:rsidRPr="00331255" w:rsidRDefault="00EB106D" w:rsidP="006F5866">
      <w:pPr>
        <w:rPr>
          <w:rFonts w:ascii="Times New Roman" w:hAnsi="Times New Roman"/>
          <w:b/>
          <w:sz w:val="24"/>
          <w:szCs w:val="24"/>
          <w:lang w:val="sr-Cyrl-RS"/>
        </w:rPr>
      </w:pPr>
    </w:p>
    <w:p w14:paraId="7EABE31D" w14:textId="77777777" w:rsidR="00EB106D" w:rsidRPr="006A5403" w:rsidRDefault="00106866" w:rsidP="00331255">
      <w:pPr>
        <w:ind w:firstLine="360"/>
        <w:rPr>
          <w:rFonts w:ascii="Times New Roman" w:hAnsi="Times New Roman"/>
          <w:b/>
          <w:sz w:val="24"/>
          <w:szCs w:val="24"/>
          <w:lang w:val="sr-Cyrl-RS"/>
        </w:rPr>
      </w:pPr>
      <w:r>
        <w:rPr>
          <w:rFonts w:ascii="Times New Roman" w:hAnsi="Times New Roman"/>
          <w:b/>
          <w:sz w:val="24"/>
          <w:szCs w:val="24"/>
          <w:lang w:val="sr-Cyrl-RS"/>
        </w:rPr>
        <w:t>КОРИСНИЦИ</w:t>
      </w:r>
      <w:r w:rsidRPr="006A5403">
        <w:rPr>
          <w:rFonts w:ascii="Times New Roman" w:hAnsi="Times New Roman"/>
          <w:b/>
          <w:sz w:val="24"/>
          <w:szCs w:val="24"/>
          <w:lang w:val="sr-Cyrl-RS"/>
        </w:rPr>
        <w:t xml:space="preserve"> СРЕДСТАВА:</w:t>
      </w:r>
    </w:p>
    <w:p w14:paraId="2334BBDF" w14:textId="77777777" w:rsidR="00EB106D" w:rsidRPr="006A5403" w:rsidRDefault="00EB106D" w:rsidP="006F5866">
      <w:pPr>
        <w:rPr>
          <w:rFonts w:ascii="Times New Roman" w:hAnsi="Times New Roman"/>
          <w:b/>
          <w:sz w:val="24"/>
          <w:szCs w:val="24"/>
          <w:lang w:val="sr-Cyrl-CS"/>
        </w:rPr>
      </w:pPr>
    </w:p>
    <w:p w14:paraId="39181B46" w14:textId="77777777" w:rsidR="00883312" w:rsidRPr="004D27DD" w:rsidRDefault="00284B5A" w:rsidP="00883312">
      <w:pPr>
        <w:ind w:firstLine="360"/>
        <w:jc w:val="both"/>
        <w:rPr>
          <w:rFonts w:ascii="Times New Roman" w:hAnsi="Times New Roman"/>
          <w:b/>
          <w:sz w:val="24"/>
          <w:szCs w:val="24"/>
          <w:lang w:val="sr-Cyrl-CS" w:eastAsia="en-US"/>
        </w:rPr>
      </w:pPr>
      <w:r w:rsidRPr="004D27DD">
        <w:rPr>
          <w:rFonts w:ascii="Times New Roman" w:hAnsi="Times New Roman"/>
          <w:b/>
          <w:sz w:val="24"/>
          <w:szCs w:val="24"/>
          <w:lang w:val="sr-Cyrl-CS"/>
        </w:rPr>
        <w:t>Средства опредељена Програмом намењена су</w:t>
      </w:r>
      <w:r w:rsidRPr="00284B5A">
        <w:rPr>
          <w:rFonts w:ascii="Times New Roman" w:hAnsi="Times New Roman"/>
          <w:sz w:val="24"/>
          <w:szCs w:val="24"/>
          <w:lang w:val="sr-Cyrl-CS"/>
        </w:rPr>
        <w:t xml:space="preserve"> за финансијску подршку новооснованим и постојећим предузетницама, као и микро и малим привредним друштвима, који су регистровани у Агенцији за привредне регистре, а чији је </w:t>
      </w:r>
      <w:r w:rsidR="00134100" w:rsidRPr="004D27DD">
        <w:rPr>
          <w:rFonts w:ascii="Times New Roman" w:hAnsi="Times New Roman"/>
          <w:b/>
          <w:sz w:val="24"/>
          <w:szCs w:val="24"/>
          <w:lang w:val="sr-Cyrl-CS"/>
        </w:rPr>
        <w:t>ОСНИВАЧ, ЗАКОНСКИ ЗАСТУПНИК, ОСТАЛИ ЗАСТУПНИК И ПОСЛОВОЂА ЖЕНА.</w:t>
      </w:r>
      <w:r w:rsidR="00134100" w:rsidRPr="00284B5A">
        <w:rPr>
          <w:rFonts w:ascii="Times New Roman" w:hAnsi="Times New Roman"/>
          <w:sz w:val="24"/>
          <w:szCs w:val="24"/>
          <w:lang w:val="sr-Cyrl-CS"/>
        </w:rPr>
        <w:t xml:space="preserve"> </w:t>
      </w:r>
      <w:r w:rsidR="00134100" w:rsidRPr="004D27DD">
        <w:rPr>
          <w:rFonts w:ascii="Times New Roman" w:hAnsi="Times New Roman"/>
          <w:b/>
          <w:sz w:val="24"/>
          <w:szCs w:val="24"/>
          <w:lang w:val="sr-Cyrl-CS"/>
        </w:rPr>
        <w:t>У ПРИВРЕДНОМ ДРУШТВУ КОЈЕ ИМА ВИШЕ ОСНИВАЧА, МИНИМАЛНИ УДЕО, КОЈИ МОРА БИТИ У ВЛАСНИШТВУ ЈЕДНЕ ИЛИ ВИШЕ ЖЕНА, ЈЕ 50%. У ПРИВРЕДНОМ ДРУШТВУ КОЈЕ ИМА ВИШЕ ЗАКОНСКИХ ЗАСТУПНИКА И ПОСЛОВОЂА, СВИ ОНИ МОРАЈУ БИТИ ЖЕНЕ.</w:t>
      </w:r>
    </w:p>
    <w:p w14:paraId="6CDB2E49" w14:textId="77777777" w:rsidR="00380624" w:rsidRDefault="00380624" w:rsidP="00380624">
      <w:pPr>
        <w:ind w:firstLine="360"/>
        <w:jc w:val="both"/>
        <w:rPr>
          <w:rFonts w:ascii="Times New Roman" w:hAnsi="Times New Roman"/>
          <w:sz w:val="24"/>
          <w:szCs w:val="24"/>
          <w:lang w:val="sr-Cyrl-CS"/>
        </w:rPr>
      </w:pPr>
      <w:r w:rsidRPr="0065680E">
        <w:rPr>
          <w:rFonts w:ascii="Times New Roman" w:hAnsi="Times New Roman"/>
          <w:strike/>
          <w:sz w:val="24"/>
          <w:szCs w:val="24"/>
          <w:lang w:val="sr-Cyrl-CS"/>
        </w:rPr>
        <w:t xml:space="preserve">- </w:t>
      </w:r>
      <w:r w:rsidRPr="00CC5F67">
        <w:rPr>
          <w:rFonts w:ascii="Times New Roman" w:hAnsi="Times New Roman"/>
          <w:sz w:val="24"/>
          <w:szCs w:val="24"/>
          <w:lang w:val="sr-Cyrl-CS"/>
        </w:rPr>
        <w:t>Оснивач привредног субјекта може бити искључиво физичко лице</w:t>
      </w:r>
      <w:r w:rsidR="00994F47">
        <w:rPr>
          <w:rFonts w:ascii="Times New Roman" w:hAnsi="Times New Roman"/>
          <w:sz w:val="24"/>
          <w:szCs w:val="24"/>
          <w:lang w:val="sr-Cyrl-CS"/>
        </w:rPr>
        <w:t>.</w:t>
      </w:r>
      <w:r w:rsidR="00B74F86" w:rsidRPr="00C77AEB">
        <w:rPr>
          <w:lang w:val="sr-Cyrl-CS"/>
        </w:rPr>
        <w:t xml:space="preserve"> </w:t>
      </w:r>
      <w:r w:rsidR="00B74F86" w:rsidRPr="00B74F86">
        <w:rPr>
          <w:rFonts w:ascii="Times New Roman" w:hAnsi="Times New Roman"/>
          <w:sz w:val="24"/>
          <w:szCs w:val="24"/>
          <w:lang w:val="sr-Cyrl-CS"/>
        </w:rPr>
        <w:t>Право да се пријаве на јавни позив имају и привредни субјекти чији оснивачи су физичка лица која су страни држављани са пребивалиштем у Републици Србији, уз испуњење свих осталих услова Програма.</w:t>
      </w:r>
    </w:p>
    <w:p w14:paraId="2F8B88E7" w14:textId="77777777" w:rsidR="00284B5A" w:rsidRDefault="00284B5A" w:rsidP="00284B5A">
      <w:pPr>
        <w:ind w:firstLine="360"/>
        <w:jc w:val="both"/>
        <w:rPr>
          <w:rFonts w:ascii="Times New Roman" w:hAnsi="Times New Roman"/>
          <w:sz w:val="24"/>
          <w:szCs w:val="24"/>
          <w:lang w:val="sr-Cyrl-CS"/>
        </w:rPr>
      </w:pPr>
      <w:r w:rsidRPr="00284B5A">
        <w:rPr>
          <w:rFonts w:ascii="Times New Roman" w:hAnsi="Times New Roman"/>
          <w:sz w:val="24"/>
          <w:szCs w:val="24"/>
          <w:lang w:val="sr-Cyrl-CS"/>
        </w:rPr>
        <w:t xml:space="preserve">За средства по Програму могу да конкуришу и </w:t>
      </w:r>
      <w:r w:rsidR="00134100" w:rsidRPr="00134100">
        <w:rPr>
          <w:rFonts w:ascii="Times New Roman" w:hAnsi="Times New Roman"/>
          <w:b/>
          <w:sz w:val="24"/>
          <w:szCs w:val="24"/>
          <w:lang w:val="sr-Cyrl-CS"/>
        </w:rPr>
        <w:t>ПОДНОСИОЦИ ЗАХТЕВА КОЈИ СУ РЕГИСТРОВАНИ У АПР-У ОД 01.01.2022. ГОДИНЕ ПА НАД</w:t>
      </w:r>
      <w:r w:rsidR="00134100" w:rsidRPr="004D27DD">
        <w:rPr>
          <w:rFonts w:ascii="Times New Roman" w:hAnsi="Times New Roman"/>
          <w:b/>
          <w:sz w:val="24"/>
          <w:szCs w:val="24"/>
          <w:lang w:val="sr-Cyrl-CS"/>
        </w:rPr>
        <w:t>АЉЕ, А ЧИЈИ СУ ОСНИВАЧИ, ПРЕТХОДНО, БИЛИ ОСНИВАЧИ НАЈВИШЕ ЈЕДНОГ ПРИВРЕДНОГ СУБЈЕКТА, КОЈИ ЈЕ, ПРЕ ОБЈАВЉИВАЊА ЈАВНОГ ПОЗИВА, БРИСАН ИЗ РЕГИСТРА ИЛИ ЈЕ ЈОШ УВЕК АКТИВАН, АЛИ ЈЕ ОСНИВАЧ КОРИСНИКА ПРЕНЕО СВОЈА ОСНИВАЧКА ПРАВА НА НЕКО ДРУГО ЛИЦЕ, КОЈЕ НИЈЕ ПОВЕЗАНО ЛИЦЕ СА ЊИМ, ПРЕ ОГЛАШАВАЊА ЈАВНОГ ПОЗИВА.</w:t>
      </w:r>
      <w:r w:rsidRPr="00284B5A">
        <w:rPr>
          <w:rFonts w:ascii="Times New Roman" w:hAnsi="Times New Roman"/>
          <w:sz w:val="24"/>
          <w:szCs w:val="24"/>
          <w:lang w:val="sr-Cyrl-CS"/>
        </w:rPr>
        <w:t xml:space="preserve"> Уколико има више оснивача привредног субјекта који конкурише, претходно наведена одредба се односи на све те осниваче.</w:t>
      </w:r>
    </w:p>
    <w:p w14:paraId="170FCC6E" w14:textId="77777777" w:rsidR="00134100" w:rsidRDefault="00134100" w:rsidP="00284B5A">
      <w:pPr>
        <w:ind w:firstLine="360"/>
        <w:jc w:val="both"/>
        <w:rPr>
          <w:rFonts w:ascii="Times New Roman" w:hAnsi="Times New Roman"/>
          <w:sz w:val="24"/>
          <w:szCs w:val="24"/>
          <w:lang w:val="sr-Cyrl-CS"/>
        </w:rPr>
      </w:pPr>
    </w:p>
    <w:p w14:paraId="54224883" w14:textId="77777777" w:rsidR="00B74F86" w:rsidRPr="00133DA4" w:rsidRDefault="00B74F86" w:rsidP="00B74F86">
      <w:pPr>
        <w:rPr>
          <w:rFonts w:ascii="Times New Roman" w:hAnsi="Times New Roman"/>
          <w:b/>
          <w:sz w:val="24"/>
          <w:szCs w:val="24"/>
          <w:lang w:val="sr-Cyrl-CS"/>
        </w:rPr>
      </w:pPr>
      <w:r w:rsidRPr="00133DA4">
        <w:rPr>
          <w:rFonts w:ascii="Times New Roman" w:hAnsi="Times New Roman"/>
          <w:b/>
          <w:sz w:val="24"/>
          <w:szCs w:val="24"/>
          <w:lang w:val="sr-Cyrl-CS"/>
        </w:rPr>
        <w:t>Под повезаним лицем у наведеном смислу подразумева се: супруг, супруга, сестра, брат и друго лице које је у првом степену сродства са оснивачем корисника.</w:t>
      </w:r>
    </w:p>
    <w:p w14:paraId="4244BE67" w14:textId="77777777" w:rsidR="00B74F86" w:rsidRPr="00284B5A" w:rsidRDefault="00B74F86" w:rsidP="00284B5A">
      <w:pPr>
        <w:ind w:firstLine="360"/>
        <w:jc w:val="both"/>
        <w:rPr>
          <w:rFonts w:ascii="Times New Roman" w:hAnsi="Times New Roman"/>
          <w:sz w:val="24"/>
          <w:szCs w:val="24"/>
          <w:lang w:val="sr-Cyrl-CS"/>
        </w:rPr>
      </w:pPr>
    </w:p>
    <w:p w14:paraId="62495613" w14:textId="77777777" w:rsidR="00284B5A" w:rsidRPr="00781B76" w:rsidRDefault="00284B5A" w:rsidP="00284B5A">
      <w:pPr>
        <w:ind w:firstLine="360"/>
        <w:jc w:val="both"/>
        <w:rPr>
          <w:rFonts w:ascii="Times New Roman" w:hAnsi="Times New Roman"/>
          <w:sz w:val="24"/>
          <w:szCs w:val="24"/>
          <w:lang w:val="sr-Cyrl-CS"/>
        </w:rPr>
      </w:pPr>
      <w:r w:rsidRPr="00781B76">
        <w:rPr>
          <w:rFonts w:ascii="Times New Roman" w:hAnsi="Times New Roman"/>
          <w:sz w:val="24"/>
          <w:szCs w:val="24"/>
          <w:lang w:val="sr-Cyrl-CS"/>
        </w:rPr>
        <w:t>Жена самохрани родитељ у смислу овог Програма, је мајка која самостално врши родитељско право, под условом:</w:t>
      </w:r>
    </w:p>
    <w:p w14:paraId="3277FCE2" w14:textId="77777777" w:rsidR="00284B5A" w:rsidRPr="00781B76" w:rsidRDefault="00284B5A" w:rsidP="00284B5A">
      <w:pPr>
        <w:ind w:firstLine="360"/>
        <w:jc w:val="both"/>
        <w:rPr>
          <w:rFonts w:ascii="Times New Roman" w:hAnsi="Times New Roman"/>
          <w:sz w:val="24"/>
          <w:szCs w:val="24"/>
          <w:lang w:val="sr-Cyrl-CS"/>
        </w:rPr>
      </w:pPr>
    </w:p>
    <w:p w14:paraId="402D25BF" w14:textId="77777777" w:rsidR="00284B5A" w:rsidRPr="00781B76" w:rsidRDefault="00284B5A" w:rsidP="00284B5A">
      <w:pPr>
        <w:ind w:firstLine="360"/>
        <w:jc w:val="both"/>
        <w:rPr>
          <w:rFonts w:ascii="Times New Roman" w:hAnsi="Times New Roman"/>
          <w:sz w:val="24"/>
          <w:szCs w:val="24"/>
          <w:lang w:val="sr-Latn-RS"/>
        </w:rPr>
      </w:pPr>
      <w:r w:rsidRPr="00781B76">
        <w:rPr>
          <w:rFonts w:ascii="Times New Roman" w:hAnsi="Times New Roman"/>
          <w:sz w:val="24"/>
          <w:szCs w:val="24"/>
          <w:lang w:val="sr-Cyrl-CS"/>
        </w:rPr>
        <w:t>1) да је отац непознат</w:t>
      </w:r>
      <w:r w:rsidR="00781B76">
        <w:rPr>
          <w:rFonts w:ascii="Times New Roman" w:hAnsi="Times New Roman"/>
          <w:sz w:val="24"/>
          <w:szCs w:val="24"/>
          <w:lang w:val="sr-Latn-RS"/>
        </w:rPr>
        <w:t>;</w:t>
      </w:r>
    </w:p>
    <w:p w14:paraId="1F0DDA58" w14:textId="77777777" w:rsidR="00284B5A" w:rsidRPr="00781B76" w:rsidRDefault="00284B5A" w:rsidP="00284B5A">
      <w:pPr>
        <w:ind w:firstLine="360"/>
        <w:jc w:val="both"/>
        <w:rPr>
          <w:rFonts w:ascii="Times New Roman" w:hAnsi="Times New Roman"/>
          <w:sz w:val="24"/>
          <w:szCs w:val="24"/>
          <w:lang w:val="sr-Cyrl-CS"/>
        </w:rPr>
      </w:pPr>
    </w:p>
    <w:p w14:paraId="717E2028" w14:textId="77777777" w:rsidR="00284B5A" w:rsidRPr="00781B76" w:rsidRDefault="00284B5A" w:rsidP="00284B5A">
      <w:pPr>
        <w:ind w:firstLine="360"/>
        <w:jc w:val="both"/>
        <w:rPr>
          <w:rFonts w:ascii="Times New Roman" w:hAnsi="Times New Roman"/>
          <w:sz w:val="24"/>
          <w:szCs w:val="24"/>
          <w:lang w:val="sr-Cyrl-CS"/>
        </w:rPr>
      </w:pPr>
      <w:r w:rsidRPr="00781B76">
        <w:rPr>
          <w:rFonts w:ascii="Times New Roman" w:hAnsi="Times New Roman"/>
          <w:sz w:val="24"/>
          <w:szCs w:val="24"/>
          <w:lang w:val="sr-Cyrl-CS"/>
        </w:rPr>
        <w:t>2) да је отац  преминуо, а није остварено право на породичну пензију;</w:t>
      </w:r>
    </w:p>
    <w:p w14:paraId="0EA49598" w14:textId="77777777" w:rsidR="00284B5A" w:rsidRPr="00781B76" w:rsidRDefault="00284B5A" w:rsidP="00284B5A">
      <w:pPr>
        <w:ind w:firstLine="360"/>
        <w:jc w:val="both"/>
        <w:rPr>
          <w:rFonts w:ascii="Times New Roman" w:hAnsi="Times New Roman"/>
          <w:sz w:val="24"/>
          <w:szCs w:val="24"/>
          <w:lang w:val="sr-Cyrl-CS"/>
        </w:rPr>
      </w:pPr>
    </w:p>
    <w:p w14:paraId="5B0BB3D2" w14:textId="77777777" w:rsidR="00284B5A" w:rsidRPr="00781B76" w:rsidRDefault="00284B5A" w:rsidP="008D4EA5">
      <w:pPr>
        <w:ind w:firstLine="360"/>
        <w:jc w:val="both"/>
        <w:rPr>
          <w:rFonts w:ascii="Times New Roman" w:hAnsi="Times New Roman"/>
          <w:sz w:val="24"/>
          <w:szCs w:val="24"/>
          <w:lang w:val="sr-Cyrl-CS"/>
        </w:rPr>
      </w:pPr>
      <w:r w:rsidRPr="00781B76">
        <w:rPr>
          <w:rFonts w:ascii="Times New Roman" w:hAnsi="Times New Roman"/>
          <w:sz w:val="24"/>
          <w:szCs w:val="24"/>
          <w:lang w:val="sr-Cyrl-CS"/>
        </w:rPr>
        <w:t>3) да је отац  постао потпуно и трајно неспособан за рад, а није стекао право на пензију</w:t>
      </w:r>
      <w:r w:rsidR="008D4EA5">
        <w:rPr>
          <w:rFonts w:ascii="Times New Roman" w:hAnsi="Times New Roman"/>
          <w:sz w:val="24"/>
          <w:szCs w:val="24"/>
          <w:lang w:val="sr-Cyrl-CS"/>
        </w:rPr>
        <w:t>;</w:t>
      </w:r>
    </w:p>
    <w:p w14:paraId="6AFE63B1" w14:textId="77777777" w:rsidR="00284B5A" w:rsidRPr="00781B76" w:rsidRDefault="00284B5A" w:rsidP="00284B5A">
      <w:pPr>
        <w:ind w:firstLine="360"/>
        <w:jc w:val="both"/>
        <w:rPr>
          <w:rFonts w:ascii="Times New Roman" w:hAnsi="Times New Roman"/>
          <w:sz w:val="24"/>
          <w:szCs w:val="24"/>
          <w:lang w:val="sr-Cyrl-CS"/>
        </w:rPr>
      </w:pPr>
      <w:r w:rsidRPr="00781B76">
        <w:rPr>
          <w:rFonts w:ascii="Times New Roman" w:hAnsi="Times New Roman"/>
          <w:sz w:val="24"/>
          <w:szCs w:val="24"/>
          <w:lang w:val="sr-Cyrl-CS"/>
        </w:rPr>
        <w:t>4) да отац  није обавезан да доприноси издржавању детета</w:t>
      </w:r>
      <w:r w:rsidR="003F375E" w:rsidRPr="00781B76">
        <w:rPr>
          <w:rFonts w:ascii="Times New Roman" w:hAnsi="Times New Roman"/>
          <w:sz w:val="24"/>
          <w:szCs w:val="24"/>
          <w:lang w:val="sr-Latn-RS"/>
        </w:rPr>
        <w:t xml:space="preserve"> </w:t>
      </w:r>
      <w:r w:rsidRPr="00781B76">
        <w:rPr>
          <w:rFonts w:ascii="Times New Roman" w:hAnsi="Times New Roman"/>
          <w:sz w:val="24"/>
          <w:szCs w:val="24"/>
          <w:lang w:val="sr-Cyrl-CS"/>
        </w:rPr>
        <w:t>;</w:t>
      </w:r>
    </w:p>
    <w:p w14:paraId="3C43666D" w14:textId="77777777" w:rsidR="00284B5A" w:rsidRPr="00781B76" w:rsidRDefault="00284B5A" w:rsidP="00284B5A">
      <w:pPr>
        <w:ind w:firstLine="360"/>
        <w:jc w:val="both"/>
        <w:rPr>
          <w:rFonts w:ascii="Times New Roman" w:hAnsi="Times New Roman"/>
          <w:sz w:val="24"/>
          <w:szCs w:val="24"/>
          <w:lang w:val="sr-Cyrl-CS"/>
        </w:rPr>
      </w:pPr>
    </w:p>
    <w:p w14:paraId="00BD3772" w14:textId="77777777" w:rsidR="00C466FD" w:rsidRDefault="00C466FD" w:rsidP="00284B5A">
      <w:pPr>
        <w:ind w:firstLine="360"/>
        <w:jc w:val="both"/>
        <w:rPr>
          <w:rFonts w:ascii="Times New Roman" w:hAnsi="Times New Roman"/>
          <w:sz w:val="24"/>
          <w:szCs w:val="24"/>
          <w:lang w:val="sr-Cyrl-CS"/>
        </w:rPr>
      </w:pPr>
    </w:p>
    <w:p w14:paraId="736FA433" w14:textId="77777777" w:rsidR="00BD5F12" w:rsidRDefault="00BD5F12" w:rsidP="00284B5A">
      <w:pPr>
        <w:ind w:firstLine="360"/>
        <w:jc w:val="both"/>
        <w:rPr>
          <w:rFonts w:ascii="Times New Roman" w:hAnsi="Times New Roman"/>
          <w:sz w:val="24"/>
          <w:szCs w:val="24"/>
          <w:lang w:val="sr-Latn-RS"/>
        </w:rPr>
      </w:pPr>
    </w:p>
    <w:p w14:paraId="7604CDB4" w14:textId="18AB01C5" w:rsidR="00284B5A" w:rsidRPr="00781B76" w:rsidRDefault="00284B5A" w:rsidP="00284B5A">
      <w:pPr>
        <w:ind w:firstLine="360"/>
        <w:jc w:val="both"/>
        <w:rPr>
          <w:rFonts w:ascii="Times New Roman" w:hAnsi="Times New Roman"/>
          <w:sz w:val="24"/>
          <w:szCs w:val="24"/>
          <w:lang w:val="sr-Cyrl-CS"/>
        </w:rPr>
      </w:pPr>
      <w:r w:rsidRPr="00781B76">
        <w:rPr>
          <w:rFonts w:ascii="Times New Roman" w:hAnsi="Times New Roman"/>
          <w:sz w:val="24"/>
          <w:szCs w:val="24"/>
          <w:lang w:val="sr-Cyrl-CS"/>
        </w:rPr>
        <w:t>5) да је отац  лишен родитељског права, а није обавезан</w:t>
      </w:r>
      <w:r w:rsidR="003F375E" w:rsidRPr="00781B76">
        <w:rPr>
          <w:rFonts w:ascii="Times New Roman" w:hAnsi="Times New Roman"/>
          <w:sz w:val="24"/>
          <w:szCs w:val="24"/>
          <w:lang w:val="sr-Cyrl-CS"/>
        </w:rPr>
        <w:t xml:space="preserve"> да доприноси издржавању детета;</w:t>
      </w:r>
    </w:p>
    <w:p w14:paraId="31546290" w14:textId="77777777" w:rsidR="00284B5A" w:rsidRPr="00781B76" w:rsidRDefault="00284B5A" w:rsidP="00284B5A">
      <w:pPr>
        <w:ind w:firstLine="360"/>
        <w:jc w:val="both"/>
        <w:rPr>
          <w:rFonts w:ascii="Times New Roman" w:hAnsi="Times New Roman"/>
          <w:sz w:val="24"/>
          <w:szCs w:val="24"/>
          <w:lang w:val="sr-Cyrl-CS"/>
        </w:rPr>
      </w:pPr>
    </w:p>
    <w:p w14:paraId="0D55EA2F" w14:textId="77777777" w:rsidR="00284B5A" w:rsidRPr="00781B76" w:rsidRDefault="00284B5A" w:rsidP="00284B5A">
      <w:pPr>
        <w:ind w:firstLine="360"/>
        <w:jc w:val="both"/>
        <w:rPr>
          <w:rFonts w:ascii="Times New Roman" w:hAnsi="Times New Roman"/>
          <w:sz w:val="24"/>
          <w:szCs w:val="24"/>
          <w:lang w:val="sr-Cyrl-CS"/>
        </w:rPr>
      </w:pPr>
      <w:r w:rsidRPr="00781B76">
        <w:rPr>
          <w:rFonts w:ascii="Times New Roman" w:hAnsi="Times New Roman"/>
          <w:sz w:val="24"/>
          <w:szCs w:val="24"/>
          <w:lang w:val="sr-Cyrl-CS"/>
        </w:rPr>
        <w:t>6) да је отац  преминуо, а остварен</w:t>
      </w:r>
      <w:r w:rsidR="003F375E" w:rsidRPr="00781B76">
        <w:rPr>
          <w:rFonts w:ascii="Times New Roman" w:hAnsi="Times New Roman"/>
          <w:sz w:val="24"/>
          <w:szCs w:val="24"/>
          <w:lang w:val="sr-Cyrl-CS"/>
        </w:rPr>
        <w:t>о је право на породичну пензију</w:t>
      </w:r>
      <w:r w:rsidR="00A500D6" w:rsidRPr="00781B76">
        <w:rPr>
          <w:rFonts w:ascii="Times New Roman" w:hAnsi="Times New Roman"/>
          <w:sz w:val="24"/>
          <w:szCs w:val="24"/>
          <w:lang w:val="sr-Latn-RS"/>
        </w:rPr>
        <w:t xml:space="preserve"> </w:t>
      </w:r>
      <w:r w:rsidR="003F375E" w:rsidRPr="00781B76">
        <w:rPr>
          <w:rFonts w:ascii="Times New Roman" w:hAnsi="Times New Roman"/>
          <w:sz w:val="24"/>
          <w:szCs w:val="24"/>
          <w:lang w:val="sr-Cyrl-CS"/>
        </w:rPr>
        <w:t>;</w:t>
      </w:r>
    </w:p>
    <w:p w14:paraId="3405C592" w14:textId="77777777" w:rsidR="00284B5A" w:rsidRPr="00781B76" w:rsidRDefault="00284B5A" w:rsidP="00284B5A">
      <w:pPr>
        <w:ind w:firstLine="360"/>
        <w:jc w:val="both"/>
        <w:rPr>
          <w:rFonts w:ascii="Times New Roman" w:hAnsi="Times New Roman"/>
          <w:sz w:val="24"/>
          <w:szCs w:val="24"/>
          <w:lang w:val="sr-Cyrl-CS"/>
        </w:rPr>
      </w:pPr>
    </w:p>
    <w:p w14:paraId="5C794A3A" w14:textId="77777777" w:rsidR="00284B5A" w:rsidRPr="00781B76" w:rsidRDefault="00284B5A" w:rsidP="00284B5A">
      <w:pPr>
        <w:ind w:firstLine="360"/>
        <w:jc w:val="both"/>
        <w:rPr>
          <w:rFonts w:ascii="Times New Roman" w:hAnsi="Times New Roman"/>
          <w:sz w:val="24"/>
          <w:szCs w:val="24"/>
          <w:lang w:val="sr-Cyrl-CS"/>
        </w:rPr>
      </w:pPr>
      <w:r w:rsidRPr="00781B76">
        <w:rPr>
          <w:rFonts w:ascii="Times New Roman" w:hAnsi="Times New Roman"/>
          <w:sz w:val="24"/>
          <w:szCs w:val="24"/>
          <w:lang w:val="sr-Cyrl-CS"/>
        </w:rPr>
        <w:t>7) да је отац  обавезан</w:t>
      </w:r>
      <w:r w:rsidR="003F375E" w:rsidRPr="00781B76">
        <w:rPr>
          <w:rFonts w:ascii="Times New Roman" w:hAnsi="Times New Roman"/>
          <w:sz w:val="24"/>
          <w:szCs w:val="24"/>
          <w:lang w:val="sr-Cyrl-CS"/>
        </w:rPr>
        <w:t xml:space="preserve"> да доприноси издржавању детета</w:t>
      </w:r>
      <w:r w:rsidR="00781B76">
        <w:rPr>
          <w:rFonts w:ascii="Times New Roman" w:hAnsi="Times New Roman"/>
          <w:sz w:val="24"/>
          <w:szCs w:val="24"/>
          <w:lang w:val="sr-Latn-RS"/>
        </w:rPr>
        <w:t>;</w:t>
      </w:r>
      <w:r w:rsidR="003F375E" w:rsidRPr="00781B76">
        <w:rPr>
          <w:rFonts w:ascii="Times New Roman" w:hAnsi="Times New Roman"/>
          <w:sz w:val="24"/>
          <w:szCs w:val="24"/>
          <w:lang w:val="sr-Latn-RS"/>
        </w:rPr>
        <w:t xml:space="preserve"> </w:t>
      </w:r>
    </w:p>
    <w:p w14:paraId="34218B42" w14:textId="77777777" w:rsidR="00284B5A" w:rsidRPr="00781B76" w:rsidRDefault="00284B5A" w:rsidP="00284B5A">
      <w:pPr>
        <w:ind w:firstLine="360"/>
        <w:jc w:val="both"/>
        <w:rPr>
          <w:rFonts w:ascii="Times New Roman" w:hAnsi="Times New Roman"/>
          <w:sz w:val="24"/>
          <w:szCs w:val="24"/>
          <w:lang w:val="sr-Cyrl-CS"/>
        </w:rPr>
      </w:pPr>
    </w:p>
    <w:p w14:paraId="05E823F1" w14:textId="77777777" w:rsidR="00284B5A" w:rsidRPr="00781B76" w:rsidRDefault="00284B5A" w:rsidP="00284B5A">
      <w:pPr>
        <w:ind w:firstLine="360"/>
        <w:jc w:val="both"/>
        <w:rPr>
          <w:rFonts w:ascii="Times New Roman" w:hAnsi="Times New Roman"/>
          <w:sz w:val="24"/>
          <w:szCs w:val="24"/>
          <w:lang w:val="sr-Cyrl-CS"/>
        </w:rPr>
      </w:pPr>
      <w:r w:rsidRPr="00781B76">
        <w:rPr>
          <w:rFonts w:ascii="Times New Roman" w:hAnsi="Times New Roman"/>
          <w:sz w:val="24"/>
          <w:szCs w:val="24"/>
          <w:lang w:val="sr-Cyrl-CS"/>
        </w:rPr>
        <w:t>8) да је отац  лишен родитељског права, а обавезан је</w:t>
      </w:r>
      <w:r w:rsidR="003F375E" w:rsidRPr="00781B76">
        <w:rPr>
          <w:rFonts w:ascii="Times New Roman" w:hAnsi="Times New Roman"/>
          <w:sz w:val="24"/>
          <w:szCs w:val="24"/>
          <w:lang w:val="sr-Cyrl-CS"/>
        </w:rPr>
        <w:t xml:space="preserve"> да доприноси издржавању детета);</w:t>
      </w:r>
    </w:p>
    <w:p w14:paraId="35B79A89" w14:textId="77777777" w:rsidR="00284B5A" w:rsidRPr="00781B76" w:rsidRDefault="00284B5A" w:rsidP="00284B5A">
      <w:pPr>
        <w:ind w:firstLine="360"/>
        <w:jc w:val="both"/>
        <w:rPr>
          <w:rFonts w:ascii="Times New Roman" w:hAnsi="Times New Roman"/>
          <w:sz w:val="24"/>
          <w:szCs w:val="24"/>
          <w:lang w:val="sr-Cyrl-CS"/>
        </w:rPr>
      </w:pPr>
    </w:p>
    <w:p w14:paraId="5FB04645" w14:textId="77777777" w:rsidR="00284B5A" w:rsidRPr="00781B76" w:rsidRDefault="00284B5A" w:rsidP="003F375E">
      <w:pPr>
        <w:ind w:firstLine="360"/>
        <w:jc w:val="both"/>
        <w:rPr>
          <w:rFonts w:ascii="Times New Roman" w:hAnsi="Times New Roman"/>
          <w:sz w:val="24"/>
          <w:szCs w:val="24"/>
          <w:lang w:val="sr-Cyrl-CS"/>
        </w:rPr>
      </w:pPr>
      <w:r w:rsidRPr="00781B76">
        <w:rPr>
          <w:rFonts w:ascii="Times New Roman" w:hAnsi="Times New Roman"/>
          <w:sz w:val="24"/>
          <w:szCs w:val="24"/>
          <w:lang w:val="sr-Cyrl-CS"/>
        </w:rPr>
        <w:t>9) да је отац на издржавању ка</w:t>
      </w:r>
      <w:r w:rsidR="003F375E" w:rsidRPr="00781B76">
        <w:rPr>
          <w:rFonts w:ascii="Times New Roman" w:hAnsi="Times New Roman"/>
          <w:sz w:val="24"/>
          <w:szCs w:val="24"/>
          <w:lang w:val="sr-Cyrl-CS"/>
        </w:rPr>
        <w:t>зне затвора дуже од шест месеци;</w:t>
      </w:r>
    </w:p>
    <w:p w14:paraId="0884B05E" w14:textId="77777777" w:rsidR="00781B76" w:rsidRDefault="00284B5A" w:rsidP="00284B5A">
      <w:pPr>
        <w:ind w:firstLine="360"/>
        <w:jc w:val="both"/>
        <w:rPr>
          <w:rFonts w:ascii="Times New Roman" w:hAnsi="Times New Roman"/>
          <w:sz w:val="24"/>
          <w:szCs w:val="24"/>
          <w:lang w:val="sr-Latn-RS"/>
        </w:rPr>
      </w:pPr>
      <w:r w:rsidRPr="00781B76">
        <w:rPr>
          <w:rFonts w:ascii="Times New Roman" w:hAnsi="Times New Roman"/>
          <w:sz w:val="24"/>
          <w:szCs w:val="24"/>
          <w:lang w:val="sr-Cyrl-CS"/>
        </w:rPr>
        <w:t>10) да отац  не доприноси издржавању детета, а извршење обавезе издржавања није било могуће обезбедити постојећим и доступним правним ср</w:t>
      </w:r>
      <w:r w:rsidR="003F375E" w:rsidRPr="00781B76">
        <w:rPr>
          <w:rFonts w:ascii="Times New Roman" w:hAnsi="Times New Roman"/>
          <w:sz w:val="24"/>
          <w:szCs w:val="24"/>
          <w:lang w:val="sr-Cyrl-CS"/>
        </w:rPr>
        <w:t>едствима и поступцима</w:t>
      </w:r>
      <w:r w:rsidR="00781B76">
        <w:rPr>
          <w:rFonts w:ascii="Times New Roman" w:hAnsi="Times New Roman"/>
          <w:sz w:val="24"/>
          <w:szCs w:val="24"/>
          <w:lang w:val="sr-Latn-RS"/>
        </w:rPr>
        <w:t>.</w:t>
      </w:r>
    </w:p>
    <w:p w14:paraId="656EBDD1" w14:textId="77777777" w:rsidR="00284B5A" w:rsidRPr="00781B76" w:rsidRDefault="00781B76" w:rsidP="00284B5A">
      <w:pPr>
        <w:ind w:firstLine="360"/>
        <w:jc w:val="both"/>
        <w:rPr>
          <w:rFonts w:ascii="Times New Roman" w:hAnsi="Times New Roman"/>
          <w:sz w:val="24"/>
          <w:szCs w:val="24"/>
          <w:highlight w:val="yellow"/>
          <w:lang w:val="sr-Cyrl-CS"/>
        </w:rPr>
      </w:pPr>
      <w:r>
        <w:rPr>
          <w:rFonts w:ascii="Times New Roman" w:hAnsi="Times New Roman"/>
          <w:sz w:val="24"/>
          <w:szCs w:val="24"/>
          <w:lang w:val="sr-Latn-RS"/>
        </w:rPr>
        <w:t xml:space="preserve"> </w:t>
      </w:r>
    </w:p>
    <w:p w14:paraId="6474F98D" w14:textId="77777777" w:rsidR="00284B5A" w:rsidRDefault="00284B5A" w:rsidP="006F5866">
      <w:pPr>
        <w:ind w:firstLine="360"/>
        <w:jc w:val="both"/>
        <w:rPr>
          <w:rFonts w:ascii="Times New Roman" w:hAnsi="Times New Roman"/>
          <w:sz w:val="24"/>
          <w:szCs w:val="24"/>
          <w:lang w:val="sr-Cyrl-CS"/>
        </w:rPr>
      </w:pPr>
      <w:r w:rsidRPr="00781B76">
        <w:rPr>
          <w:rFonts w:ascii="Times New Roman" w:hAnsi="Times New Roman"/>
          <w:sz w:val="24"/>
          <w:szCs w:val="24"/>
          <w:lang w:val="sr-Cyrl-CS"/>
        </w:rPr>
        <w:t>Не сматра се женом самохраним родитељем, у смислу овог Програма, мајка која је самостално вршила родитељско право, по престанку раније брачне, односно ванбрачне заједнице,  а засновала је нову брачну, односно ванбрачну заједницу</w:t>
      </w:r>
      <w:r w:rsidR="006A37B7" w:rsidRPr="00781B76">
        <w:rPr>
          <w:rFonts w:ascii="Times New Roman" w:hAnsi="Times New Roman"/>
          <w:sz w:val="24"/>
          <w:szCs w:val="24"/>
          <w:lang w:val="sr-Cyrl-CS"/>
        </w:rPr>
        <w:t>.</w:t>
      </w:r>
    </w:p>
    <w:p w14:paraId="7696955F" w14:textId="77777777" w:rsidR="00B74F86" w:rsidRDefault="00B74F86" w:rsidP="00352EF7">
      <w:pPr>
        <w:jc w:val="both"/>
        <w:rPr>
          <w:rFonts w:ascii="Times New Roman" w:hAnsi="Times New Roman"/>
          <w:sz w:val="24"/>
          <w:szCs w:val="24"/>
          <w:lang w:val="sr-Cyrl-CS"/>
        </w:rPr>
      </w:pPr>
    </w:p>
    <w:p w14:paraId="09ED6715" w14:textId="77777777" w:rsidR="00B74F86" w:rsidRDefault="00106866" w:rsidP="00284B5A">
      <w:pPr>
        <w:ind w:firstLine="360"/>
        <w:jc w:val="both"/>
        <w:rPr>
          <w:rFonts w:ascii="Times New Roman" w:hAnsi="Times New Roman"/>
          <w:sz w:val="24"/>
          <w:szCs w:val="24"/>
          <w:lang w:val="sr-Cyrl-CS"/>
        </w:rPr>
      </w:pPr>
      <w:r w:rsidRPr="00A500D6">
        <w:rPr>
          <w:rFonts w:ascii="Times New Roman" w:hAnsi="Times New Roman"/>
          <w:b/>
          <w:sz w:val="24"/>
          <w:szCs w:val="24"/>
          <w:lang w:val="sr-Cyrl-CS"/>
        </w:rPr>
        <w:t>НАМЕНА СРЕДСТАВА</w:t>
      </w:r>
      <w:r>
        <w:rPr>
          <w:rFonts w:ascii="Times New Roman" w:hAnsi="Times New Roman"/>
          <w:sz w:val="24"/>
          <w:szCs w:val="24"/>
          <w:lang w:val="sr-Cyrl-CS"/>
        </w:rPr>
        <w:t>:</w:t>
      </w:r>
    </w:p>
    <w:p w14:paraId="739856FC" w14:textId="77777777" w:rsidR="00B74F86" w:rsidRDefault="00B74F86" w:rsidP="00284B5A">
      <w:pPr>
        <w:ind w:firstLine="360"/>
        <w:jc w:val="both"/>
        <w:rPr>
          <w:rFonts w:ascii="Times New Roman" w:hAnsi="Times New Roman"/>
          <w:sz w:val="24"/>
          <w:szCs w:val="24"/>
          <w:lang w:val="sr-Cyrl-CS"/>
        </w:rPr>
      </w:pPr>
    </w:p>
    <w:p w14:paraId="364DF0E4" w14:textId="77777777" w:rsidR="00284B5A" w:rsidRPr="004D27DD" w:rsidRDefault="00284B5A" w:rsidP="00284B5A">
      <w:pPr>
        <w:ind w:firstLine="360"/>
        <w:jc w:val="both"/>
        <w:rPr>
          <w:rFonts w:ascii="Times New Roman" w:hAnsi="Times New Roman"/>
          <w:b/>
          <w:sz w:val="24"/>
          <w:szCs w:val="24"/>
          <w:lang w:val="sr-Cyrl-CS"/>
        </w:rPr>
      </w:pPr>
      <w:r w:rsidRPr="004D27DD">
        <w:rPr>
          <w:rFonts w:ascii="Times New Roman" w:hAnsi="Times New Roman"/>
          <w:b/>
          <w:sz w:val="24"/>
          <w:szCs w:val="24"/>
          <w:lang w:val="sr-Cyrl-CS"/>
        </w:rPr>
        <w:t>Средства опредељена Програмом намењена су за:</w:t>
      </w:r>
    </w:p>
    <w:p w14:paraId="671F31AB" w14:textId="77777777" w:rsidR="00B74F86" w:rsidRPr="00284B5A" w:rsidRDefault="00B74F86" w:rsidP="00284B5A">
      <w:pPr>
        <w:ind w:firstLine="360"/>
        <w:jc w:val="both"/>
        <w:rPr>
          <w:rFonts w:ascii="Times New Roman" w:hAnsi="Times New Roman"/>
          <w:sz w:val="24"/>
          <w:szCs w:val="24"/>
          <w:lang w:val="sr-Cyrl-CS"/>
        </w:rPr>
      </w:pPr>
    </w:p>
    <w:p w14:paraId="32C15AF8" w14:textId="77777777" w:rsidR="00284B5A" w:rsidRPr="00284B5A" w:rsidRDefault="00284B5A" w:rsidP="00284B5A">
      <w:pPr>
        <w:ind w:firstLine="360"/>
        <w:jc w:val="both"/>
        <w:rPr>
          <w:rFonts w:ascii="Times New Roman" w:hAnsi="Times New Roman"/>
          <w:sz w:val="24"/>
          <w:szCs w:val="24"/>
          <w:lang w:val="sr-Cyrl-CS"/>
        </w:rPr>
      </w:pPr>
      <w:r w:rsidRPr="00284B5A">
        <w:rPr>
          <w:rFonts w:ascii="Times New Roman" w:hAnsi="Times New Roman"/>
          <w:sz w:val="24"/>
          <w:szCs w:val="24"/>
          <w:lang w:val="sr-Cyrl-CS"/>
        </w:rPr>
        <w:t xml:space="preserve">- </w:t>
      </w:r>
      <w:r w:rsidRPr="004D27DD">
        <w:rPr>
          <w:rFonts w:ascii="Times New Roman" w:hAnsi="Times New Roman"/>
          <w:b/>
          <w:sz w:val="24"/>
          <w:szCs w:val="24"/>
          <w:lang w:val="sr-Cyrl-CS"/>
        </w:rPr>
        <w:t>куповину машина/опреме/алата, нове рачунарске опреме, софтверске лиценце, возила</w:t>
      </w:r>
      <w:r w:rsidRPr="00284B5A">
        <w:rPr>
          <w:rFonts w:ascii="Times New Roman" w:hAnsi="Times New Roman"/>
          <w:sz w:val="24"/>
          <w:szCs w:val="24"/>
          <w:lang w:val="sr-Cyrl-CS"/>
        </w:rPr>
        <w:t xml:space="preserve"> (укључујући и мопеде на електрични погон) </w:t>
      </w:r>
      <w:r w:rsidRPr="004D27DD">
        <w:rPr>
          <w:rFonts w:ascii="Times New Roman" w:hAnsi="Times New Roman"/>
          <w:b/>
          <w:sz w:val="24"/>
          <w:szCs w:val="24"/>
          <w:lang w:val="sr-Cyrl-CS"/>
        </w:rPr>
        <w:t>која су у функцији обављања делатности и служе за превоз опреме за рад, сопствених производа, репроматеријала и сировина и других транспортних средстава укључених у процес производње и пружање услуга</w:t>
      </w:r>
      <w:r w:rsidRPr="00284B5A">
        <w:rPr>
          <w:rFonts w:ascii="Times New Roman" w:hAnsi="Times New Roman"/>
          <w:sz w:val="24"/>
          <w:szCs w:val="24"/>
          <w:lang w:val="sr-Cyrl-CS"/>
        </w:rPr>
        <w:t xml:space="preserve"> (нових или половних, не старијих од пет година). Уколико је машина/опрема/алат/возило половно, неопходно је доставити доказе о власништву односно начину стицања својине, доказе да је машина/опрема/алат/возило плаћена у целости, картицу основних средстава власника машине/опреме/алата/возила, процену вредности судског вештака (са листе судских вештака Фонда) и изјаву власника да је спреман да је отуђи. Уколико је продавац половне машине/опреме/алата/возила, која је предмет куповине и финансирања по овом програму, привредни субјекат овлашћен за промет/трговину половних и ремонтованих машина/опреме/алата/возила, може се прихватити понуда без процене вредности овлашћеног судског вештака. Машина/опрема/алат/возило, које је предмет финансирања, у складу са овим програмом, односно за чију се набавку додељују бесповратна средства, не може бити купљено од физичког лица, осим ако је предузетник;</w:t>
      </w:r>
    </w:p>
    <w:p w14:paraId="3ECB9A82" w14:textId="77777777" w:rsidR="00284B5A" w:rsidRPr="00284B5A" w:rsidRDefault="00284B5A" w:rsidP="00284B5A">
      <w:pPr>
        <w:ind w:firstLine="360"/>
        <w:jc w:val="both"/>
        <w:rPr>
          <w:rFonts w:ascii="Times New Roman" w:hAnsi="Times New Roman"/>
          <w:sz w:val="24"/>
          <w:szCs w:val="24"/>
          <w:lang w:val="sr-Cyrl-CS"/>
        </w:rPr>
      </w:pPr>
      <w:r w:rsidRPr="004D27DD">
        <w:rPr>
          <w:rFonts w:ascii="Times New Roman" w:hAnsi="Times New Roman"/>
          <w:b/>
          <w:sz w:val="24"/>
          <w:szCs w:val="24"/>
          <w:lang w:val="sr-Cyrl-CS"/>
        </w:rPr>
        <w:t>- текуће одржавање и адаптацију пословног и/или производног простора до износа од 1.000.000,00 динара од укупних средстава за инвестирање,</w:t>
      </w:r>
      <w:r w:rsidRPr="00284B5A">
        <w:rPr>
          <w:rFonts w:ascii="Times New Roman" w:hAnsi="Times New Roman"/>
          <w:sz w:val="24"/>
          <w:szCs w:val="24"/>
          <w:lang w:val="sr-Cyrl-CS"/>
        </w:rPr>
        <w:t xml:space="preserve"> без обзира да ли је објекат у коме се спроводе активности текућег одржавања и адаптације у закупу или у власништву подносиоца захтева;</w:t>
      </w:r>
    </w:p>
    <w:p w14:paraId="23F352D5" w14:textId="77777777" w:rsidR="00665581" w:rsidRDefault="00284B5A" w:rsidP="003F375E">
      <w:pPr>
        <w:ind w:firstLine="708"/>
        <w:jc w:val="both"/>
        <w:rPr>
          <w:rFonts w:ascii="Times New Roman" w:hAnsi="Times New Roman"/>
          <w:sz w:val="24"/>
          <w:szCs w:val="24"/>
          <w:lang w:val="sr-Cyrl-CS"/>
        </w:rPr>
      </w:pPr>
      <w:r w:rsidRPr="00284B5A">
        <w:rPr>
          <w:rFonts w:ascii="Times New Roman" w:hAnsi="Times New Roman"/>
          <w:sz w:val="24"/>
          <w:szCs w:val="24"/>
          <w:lang w:val="sr-Cyrl-CS"/>
        </w:rPr>
        <w:t xml:space="preserve">- </w:t>
      </w:r>
      <w:r w:rsidRPr="004D27DD">
        <w:rPr>
          <w:rFonts w:ascii="Times New Roman" w:hAnsi="Times New Roman"/>
          <w:b/>
          <w:sz w:val="24"/>
          <w:szCs w:val="24"/>
          <w:lang w:val="sr-Cyrl-CS"/>
        </w:rPr>
        <w:t>оперативне трошкове, који могу да учествују највише до 25%</w:t>
      </w:r>
      <w:r w:rsidRPr="00284B5A">
        <w:rPr>
          <w:rFonts w:ascii="Times New Roman" w:hAnsi="Times New Roman"/>
          <w:sz w:val="24"/>
          <w:szCs w:val="24"/>
          <w:lang w:val="sr-Cyrl-CS"/>
        </w:rPr>
        <w:t xml:space="preserve"> у структури укупног улагања за која се потражују средства Програма. </w:t>
      </w:r>
    </w:p>
    <w:p w14:paraId="48BD748B" w14:textId="77777777" w:rsidR="00284B5A" w:rsidRPr="00284B5A" w:rsidRDefault="00284B5A" w:rsidP="003F375E">
      <w:pPr>
        <w:ind w:firstLine="708"/>
        <w:jc w:val="both"/>
        <w:rPr>
          <w:rFonts w:ascii="Times New Roman" w:hAnsi="Times New Roman"/>
          <w:sz w:val="24"/>
          <w:szCs w:val="24"/>
          <w:lang w:val="sr-Cyrl-CS"/>
        </w:rPr>
      </w:pPr>
      <w:r w:rsidRPr="004D27DD">
        <w:rPr>
          <w:rFonts w:ascii="Times New Roman" w:hAnsi="Times New Roman"/>
          <w:b/>
          <w:sz w:val="24"/>
          <w:szCs w:val="24"/>
          <w:lang w:val="sr-Cyrl-CS"/>
        </w:rPr>
        <w:t>Средства по овом програму не могу се користити у сврху обављања следећих делатности разврстаних према Уредби о класификацији делатности</w:t>
      </w:r>
      <w:r w:rsidRPr="00284B5A">
        <w:rPr>
          <w:rFonts w:ascii="Times New Roman" w:hAnsi="Times New Roman"/>
          <w:sz w:val="24"/>
          <w:szCs w:val="24"/>
          <w:lang w:val="sr-Cyrl-CS"/>
        </w:rPr>
        <w:t xml:space="preserve"> („Службени гласник РС”, број 54/10):</w:t>
      </w:r>
    </w:p>
    <w:p w14:paraId="272CD70F" w14:textId="77777777" w:rsidR="00284B5A" w:rsidRPr="00284B5A" w:rsidRDefault="008F6802" w:rsidP="00284B5A">
      <w:pPr>
        <w:jc w:val="both"/>
        <w:rPr>
          <w:rFonts w:ascii="Times New Roman" w:hAnsi="Times New Roman"/>
          <w:sz w:val="24"/>
          <w:szCs w:val="24"/>
          <w:lang w:val="sr-Cyrl-CS"/>
        </w:rPr>
      </w:pPr>
      <w:r>
        <w:rPr>
          <w:rFonts w:ascii="Times New Roman" w:hAnsi="Times New Roman"/>
          <w:sz w:val="24"/>
          <w:szCs w:val="24"/>
          <w:lang w:val="sr-Cyrl-CS"/>
        </w:rPr>
        <w:t>-</w:t>
      </w:r>
      <w:r w:rsidR="00284B5A" w:rsidRPr="00284B5A">
        <w:rPr>
          <w:rFonts w:ascii="Times New Roman" w:hAnsi="Times New Roman"/>
          <w:sz w:val="24"/>
          <w:szCs w:val="24"/>
          <w:lang w:val="sr-Cyrl-CS"/>
        </w:rPr>
        <w:t xml:space="preserve">Сектор А Пољопривреда, шумарство и рибарство; </w:t>
      </w:r>
    </w:p>
    <w:p w14:paraId="6D68A7EB" w14:textId="77777777" w:rsidR="00BD5F12" w:rsidRDefault="00BD5F12" w:rsidP="00284B5A">
      <w:pPr>
        <w:jc w:val="both"/>
        <w:rPr>
          <w:rFonts w:ascii="Times New Roman" w:hAnsi="Times New Roman"/>
          <w:sz w:val="24"/>
          <w:szCs w:val="24"/>
          <w:lang w:val="sr-Latn-RS"/>
        </w:rPr>
      </w:pPr>
    </w:p>
    <w:p w14:paraId="65B1A575" w14:textId="77777777" w:rsidR="00BD5F12" w:rsidRDefault="00BD5F12" w:rsidP="00284B5A">
      <w:pPr>
        <w:jc w:val="both"/>
        <w:rPr>
          <w:rFonts w:ascii="Times New Roman" w:hAnsi="Times New Roman"/>
          <w:sz w:val="24"/>
          <w:szCs w:val="24"/>
          <w:lang w:val="sr-Latn-RS"/>
        </w:rPr>
      </w:pPr>
    </w:p>
    <w:p w14:paraId="14D827AA" w14:textId="77777777" w:rsidR="00BD5F12" w:rsidRDefault="00BD5F12" w:rsidP="00284B5A">
      <w:pPr>
        <w:jc w:val="both"/>
        <w:rPr>
          <w:rFonts w:ascii="Times New Roman" w:hAnsi="Times New Roman"/>
          <w:sz w:val="24"/>
          <w:szCs w:val="24"/>
          <w:lang w:val="sr-Latn-RS"/>
        </w:rPr>
      </w:pPr>
    </w:p>
    <w:p w14:paraId="7E4316C3" w14:textId="6B256673" w:rsidR="00284B5A" w:rsidRPr="00284B5A" w:rsidRDefault="008F6802" w:rsidP="00284B5A">
      <w:pPr>
        <w:jc w:val="both"/>
        <w:rPr>
          <w:rFonts w:ascii="Times New Roman" w:hAnsi="Times New Roman"/>
          <w:sz w:val="24"/>
          <w:szCs w:val="24"/>
          <w:lang w:val="sr-Cyrl-CS"/>
        </w:rPr>
      </w:pPr>
      <w:r>
        <w:rPr>
          <w:rFonts w:ascii="Times New Roman" w:hAnsi="Times New Roman"/>
          <w:sz w:val="24"/>
          <w:szCs w:val="24"/>
          <w:lang w:val="sr-Cyrl-CS"/>
        </w:rPr>
        <w:t>-</w:t>
      </w:r>
      <w:r w:rsidR="00284B5A" w:rsidRPr="00284B5A">
        <w:rPr>
          <w:rFonts w:ascii="Times New Roman" w:hAnsi="Times New Roman"/>
          <w:sz w:val="24"/>
          <w:szCs w:val="24"/>
          <w:lang w:val="sr-Cyrl-CS"/>
        </w:rPr>
        <w:t>Сектор Б Рударство;</w:t>
      </w:r>
    </w:p>
    <w:p w14:paraId="6ECD3F82" w14:textId="77777777" w:rsidR="00F016FE" w:rsidRDefault="00F016FE" w:rsidP="00284B5A">
      <w:pPr>
        <w:jc w:val="both"/>
        <w:rPr>
          <w:rFonts w:ascii="Times New Roman" w:hAnsi="Times New Roman"/>
          <w:sz w:val="24"/>
          <w:szCs w:val="24"/>
          <w:lang w:val="sr-Cyrl-CS"/>
        </w:rPr>
      </w:pPr>
    </w:p>
    <w:p w14:paraId="530A440E" w14:textId="77777777" w:rsidR="00F016FE" w:rsidRDefault="00F016FE" w:rsidP="00284B5A">
      <w:pPr>
        <w:jc w:val="both"/>
        <w:rPr>
          <w:rFonts w:ascii="Times New Roman" w:hAnsi="Times New Roman"/>
          <w:sz w:val="24"/>
          <w:szCs w:val="24"/>
          <w:lang w:val="sr-Cyrl-CS"/>
        </w:rPr>
      </w:pPr>
    </w:p>
    <w:p w14:paraId="4BE1A13B" w14:textId="77777777" w:rsidR="00F016FE" w:rsidRDefault="00F016FE" w:rsidP="00284B5A">
      <w:pPr>
        <w:jc w:val="both"/>
        <w:rPr>
          <w:rFonts w:ascii="Times New Roman" w:hAnsi="Times New Roman"/>
          <w:sz w:val="24"/>
          <w:szCs w:val="24"/>
          <w:lang w:val="sr-Cyrl-CS"/>
        </w:rPr>
      </w:pPr>
    </w:p>
    <w:p w14:paraId="29F32D9A" w14:textId="77777777" w:rsidR="00284B5A" w:rsidRPr="00284B5A" w:rsidRDefault="008F6802" w:rsidP="00284B5A">
      <w:pPr>
        <w:jc w:val="both"/>
        <w:rPr>
          <w:rFonts w:ascii="Times New Roman" w:hAnsi="Times New Roman"/>
          <w:sz w:val="24"/>
          <w:szCs w:val="24"/>
          <w:lang w:val="sr-Cyrl-CS"/>
        </w:rPr>
      </w:pPr>
      <w:r>
        <w:rPr>
          <w:rFonts w:ascii="Times New Roman" w:hAnsi="Times New Roman"/>
          <w:sz w:val="24"/>
          <w:szCs w:val="24"/>
          <w:lang w:val="sr-Cyrl-CS"/>
        </w:rPr>
        <w:t>-</w:t>
      </w:r>
      <w:r w:rsidR="00284B5A" w:rsidRPr="00284B5A">
        <w:rPr>
          <w:rFonts w:ascii="Times New Roman" w:hAnsi="Times New Roman"/>
          <w:sz w:val="24"/>
          <w:szCs w:val="24"/>
          <w:lang w:val="sr-Cyrl-CS"/>
        </w:rPr>
        <w:t>У оквиру сектора Ц Прерађивачка индустрија, грана 12.0 производња дуванских производа, област 19 Производња кокса и деривата нафте, Група 20.51 Производња екпслозива, грана 20.60 Производња вештачких влакана, група 24.10. Производња сировог гвожђа, челика и феролегура, група 24.46 Производња нуклеарног горива, група 25.40 Производња оружја и муниције, група 30.40. Производња борбених војних возила;</w:t>
      </w:r>
    </w:p>
    <w:p w14:paraId="71292643" w14:textId="77777777" w:rsidR="00284B5A" w:rsidRPr="00284B5A" w:rsidRDefault="008F6802" w:rsidP="00284B5A">
      <w:pPr>
        <w:jc w:val="both"/>
        <w:rPr>
          <w:rFonts w:ascii="Times New Roman" w:hAnsi="Times New Roman"/>
          <w:sz w:val="24"/>
          <w:szCs w:val="24"/>
          <w:lang w:val="sr-Cyrl-CS"/>
        </w:rPr>
      </w:pPr>
      <w:r>
        <w:rPr>
          <w:rFonts w:ascii="Times New Roman" w:hAnsi="Times New Roman"/>
          <w:sz w:val="24"/>
          <w:szCs w:val="24"/>
          <w:lang w:val="sr-Cyrl-CS"/>
        </w:rPr>
        <w:t>-</w:t>
      </w:r>
      <w:r w:rsidR="00284B5A" w:rsidRPr="00284B5A">
        <w:rPr>
          <w:rFonts w:ascii="Times New Roman" w:hAnsi="Times New Roman"/>
          <w:sz w:val="24"/>
          <w:szCs w:val="24"/>
          <w:lang w:val="sr-Cyrl-CS"/>
        </w:rPr>
        <w:t>Сектор Д Снабдевање електричном енергијом, гасом, паром и климатизација;</w:t>
      </w:r>
    </w:p>
    <w:p w14:paraId="52ADD6D1" w14:textId="77777777" w:rsidR="00284B5A" w:rsidRPr="00284B5A" w:rsidRDefault="008F6802" w:rsidP="00284B5A">
      <w:pPr>
        <w:jc w:val="both"/>
        <w:rPr>
          <w:rFonts w:ascii="Times New Roman" w:hAnsi="Times New Roman"/>
          <w:sz w:val="24"/>
          <w:szCs w:val="24"/>
          <w:lang w:val="sr-Cyrl-CS"/>
        </w:rPr>
      </w:pPr>
      <w:r>
        <w:rPr>
          <w:rFonts w:ascii="Times New Roman" w:hAnsi="Times New Roman"/>
          <w:sz w:val="24"/>
          <w:szCs w:val="24"/>
          <w:lang w:val="sr-Cyrl-CS"/>
        </w:rPr>
        <w:t>-</w:t>
      </w:r>
      <w:r w:rsidR="00284B5A" w:rsidRPr="00284B5A">
        <w:rPr>
          <w:rFonts w:ascii="Times New Roman" w:hAnsi="Times New Roman"/>
          <w:sz w:val="24"/>
          <w:szCs w:val="24"/>
          <w:lang w:val="sr-Cyrl-CS"/>
        </w:rPr>
        <w:t>Сектор Е Снабдевање водом; Управљање отпадним водама, контролисање процеса уклањања отпада и сличне активности;</w:t>
      </w:r>
    </w:p>
    <w:p w14:paraId="72170124" w14:textId="77777777" w:rsidR="00284B5A" w:rsidRPr="00284B5A" w:rsidRDefault="008F6802" w:rsidP="00284B5A">
      <w:pPr>
        <w:jc w:val="both"/>
        <w:rPr>
          <w:rFonts w:ascii="Times New Roman" w:hAnsi="Times New Roman"/>
          <w:sz w:val="24"/>
          <w:szCs w:val="24"/>
          <w:lang w:val="sr-Cyrl-CS"/>
        </w:rPr>
      </w:pPr>
      <w:r>
        <w:rPr>
          <w:rFonts w:ascii="Times New Roman" w:hAnsi="Times New Roman"/>
          <w:sz w:val="24"/>
          <w:szCs w:val="24"/>
          <w:lang w:val="sr-Cyrl-CS"/>
        </w:rPr>
        <w:t>-</w:t>
      </w:r>
      <w:r w:rsidR="00284B5A" w:rsidRPr="00284B5A">
        <w:rPr>
          <w:rFonts w:ascii="Times New Roman" w:hAnsi="Times New Roman"/>
          <w:sz w:val="24"/>
          <w:szCs w:val="24"/>
          <w:lang w:val="sr-Cyrl-CS"/>
        </w:rPr>
        <w:t>Сектор Ф Грађевинарство;</w:t>
      </w:r>
    </w:p>
    <w:p w14:paraId="7793AD86" w14:textId="77777777" w:rsidR="00284B5A" w:rsidRPr="00284B5A" w:rsidRDefault="008F6802" w:rsidP="00284B5A">
      <w:pPr>
        <w:jc w:val="both"/>
        <w:rPr>
          <w:rFonts w:ascii="Times New Roman" w:hAnsi="Times New Roman"/>
          <w:sz w:val="24"/>
          <w:szCs w:val="24"/>
          <w:lang w:val="sr-Cyrl-CS"/>
        </w:rPr>
      </w:pPr>
      <w:r>
        <w:rPr>
          <w:rFonts w:ascii="Times New Roman" w:hAnsi="Times New Roman"/>
          <w:sz w:val="24"/>
          <w:szCs w:val="24"/>
          <w:lang w:val="sr-Cyrl-CS"/>
        </w:rPr>
        <w:t>-</w:t>
      </w:r>
      <w:r w:rsidR="00284B5A" w:rsidRPr="00284B5A">
        <w:rPr>
          <w:rFonts w:ascii="Times New Roman" w:hAnsi="Times New Roman"/>
          <w:sz w:val="24"/>
          <w:szCs w:val="24"/>
          <w:lang w:val="sr-Cyrl-CS"/>
        </w:rPr>
        <w:t>Сектор Г Трговина на велико и трговина на мало; поправка моторних возила и мотоцикала, осим гране 45.2 Одржавање и поправка моторних возила;</w:t>
      </w:r>
    </w:p>
    <w:p w14:paraId="7774D9CC" w14:textId="77777777" w:rsidR="00284B5A" w:rsidRPr="00284B5A" w:rsidRDefault="008F6802" w:rsidP="00284B5A">
      <w:pPr>
        <w:jc w:val="both"/>
        <w:rPr>
          <w:rFonts w:ascii="Times New Roman" w:hAnsi="Times New Roman"/>
          <w:sz w:val="24"/>
          <w:szCs w:val="24"/>
          <w:lang w:val="sr-Cyrl-CS"/>
        </w:rPr>
      </w:pPr>
      <w:r>
        <w:rPr>
          <w:rFonts w:ascii="Times New Roman" w:hAnsi="Times New Roman"/>
          <w:sz w:val="24"/>
          <w:szCs w:val="24"/>
          <w:lang w:val="sr-Cyrl-CS"/>
        </w:rPr>
        <w:t>-</w:t>
      </w:r>
      <w:r w:rsidR="00284B5A" w:rsidRPr="00284B5A">
        <w:rPr>
          <w:rFonts w:ascii="Times New Roman" w:hAnsi="Times New Roman"/>
          <w:sz w:val="24"/>
          <w:szCs w:val="24"/>
          <w:lang w:val="sr-Cyrl-CS"/>
        </w:rPr>
        <w:t>У оквиру сектора Х Саобраћај и складиштење, група 52.10 Складиштење;</w:t>
      </w:r>
    </w:p>
    <w:p w14:paraId="58D46B82" w14:textId="77777777" w:rsidR="00284B5A" w:rsidRPr="00284B5A" w:rsidRDefault="008F6802" w:rsidP="00284B5A">
      <w:pPr>
        <w:jc w:val="both"/>
        <w:rPr>
          <w:rFonts w:ascii="Times New Roman" w:hAnsi="Times New Roman"/>
          <w:sz w:val="24"/>
          <w:szCs w:val="24"/>
          <w:lang w:val="sr-Cyrl-CS"/>
        </w:rPr>
      </w:pPr>
      <w:r>
        <w:rPr>
          <w:rFonts w:ascii="Times New Roman" w:hAnsi="Times New Roman"/>
          <w:sz w:val="24"/>
          <w:szCs w:val="24"/>
          <w:lang w:val="sr-Cyrl-CS"/>
        </w:rPr>
        <w:t>-</w:t>
      </w:r>
      <w:r w:rsidR="00284B5A" w:rsidRPr="00284B5A">
        <w:rPr>
          <w:rFonts w:ascii="Times New Roman" w:hAnsi="Times New Roman"/>
          <w:sz w:val="24"/>
          <w:szCs w:val="24"/>
          <w:lang w:val="sr-Cyrl-CS"/>
        </w:rPr>
        <w:t>У оквиру Сектора Ј Информисање и комуникације, група 62.02 Консултантске делатности  у области информационе технологије;</w:t>
      </w:r>
    </w:p>
    <w:p w14:paraId="682D3291" w14:textId="77777777" w:rsidR="00284B5A" w:rsidRPr="00284B5A" w:rsidRDefault="008F6802" w:rsidP="00284B5A">
      <w:pPr>
        <w:jc w:val="both"/>
        <w:rPr>
          <w:rFonts w:ascii="Times New Roman" w:hAnsi="Times New Roman"/>
          <w:sz w:val="24"/>
          <w:szCs w:val="24"/>
          <w:lang w:val="sr-Cyrl-CS"/>
        </w:rPr>
      </w:pPr>
      <w:r>
        <w:rPr>
          <w:rFonts w:ascii="Times New Roman" w:hAnsi="Times New Roman"/>
          <w:sz w:val="24"/>
          <w:szCs w:val="24"/>
          <w:lang w:val="sr-Cyrl-CS"/>
        </w:rPr>
        <w:t>-</w:t>
      </w:r>
      <w:r w:rsidR="00284B5A" w:rsidRPr="00284B5A">
        <w:rPr>
          <w:rFonts w:ascii="Times New Roman" w:hAnsi="Times New Roman"/>
          <w:sz w:val="24"/>
          <w:szCs w:val="24"/>
          <w:lang w:val="sr-Cyrl-CS"/>
        </w:rPr>
        <w:t>Сектор К Финансијске делатности и делатност осигурања;</w:t>
      </w:r>
    </w:p>
    <w:p w14:paraId="28F9C470" w14:textId="77777777" w:rsidR="00284B5A" w:rsidRPr="00284B5A" w:rsidRDefault="008F6802" w:rsidP="00284B5A">
      <w:pPr>
        <w:jc w:val="both"/>
        <w:rPr>
          <w:rFonts w:ascii="Times New Roman" w:hAnsi="Times New Roman"/>
          <w:sz w:val="24"/>
          <w:szCs w:val="24"/>
          <w:lang w:val="sr-Cyrl-CS"/>
        </w:rPr>
      </w:pPr>
      <w:r>
        <w:rPr>
          <w:rFonts w:ascii="Times New Roman" w:hAnsi="Times New Roman"/>
          <w:sz w:val="24"/>
          <w:szCs w:val="24"/>
          <w:lang w:val="sr-Cyrl-CS"/>
        </w:rPr>
        <w:t>-</w:t>
      </w:r>
      <w:r w:rsidR="00284B5A" w:rsidRPr="00284B5A">
        <w:rPr>
          <w:rFonts w:ascii="Times New Roman" w:hAnsi="Times New Roman"/>
          <w:sz w:val="24"/>
          <w:szCs w:val="24"/>
          <w:lang w:val="sr-Cyrl-CS"/>
        </w:rPr>
        <w:t>Сектор Л Пословање некретнинама;</w:t>
      </w:r>
    </w:p>
    <w:p w14:paraId="10F1B569" w14:textId="77777777" w:rsidR="00284B5A" w:rsidRPr="00284B5A" w:rsidRDefault="008F6802" w:rsidP="00284B5A">
      <w:pPr>
        <w:jc w:val="both"/>
        <w:rPr>
          <w:rFonts w:ascii="Times New Roman" w:hAnsi="Times New Roman"/>
          <w:sz w:val="24"/>
          <w:szCs w:val="24"/>
          <w:lang w:val="sr-Cyrl-CS"/>
        </w:rPr>
      </w:pPr>
      <w:r>
        <w:rPr>
          <w:rFonts w:ascii="Times New Roman" w:hAnsi="Times New Roman"/>
          <w:sz w:val="24"/>
          <w:szCs w:val="24"/>
          <w:lang w:val="sr-Cyrl-CS"/>
        </w:rPr>
        <w:t>-</w:t>
      </w:r>
      <w:r w:rsidR="00284B5A" w:rsidRPr="00284B5A">
        <w:rPr>
          <w:rFonts w:ascii="Times New Roman" w:hAnsi="Times New Roman"/>
          <w:sz w:val="24"/>
          <w:szCs w:val="24"/>
          <w:lang w:val="sr-Cyrl-CS"/>
        </w:rPr>
        <w:t>У оквиру Сектора М Стручне, научне, иновационе и техничке делатности, грана 69.1 правни послови, област 70 Управљачке делатности; саветовање у вези са управљањем, област 73 Рекламирање и истраживање тржишта, група 74.90 Остале стручне, научне и техничке делатности;</w:t>
      </w:r>
    </w:p>
    <w:p w14:paraId="23C943E1" w14:textId="77777777" w:rsidR="00284B5A" w:rsidRPr="00284B5A" w:rsidRDefault="008F6802" w:rsidP="00284B5A">
      <w:pPr>
        <w:jc w:val="both"/>
        <w:rPr>
          <w:rFonts w:ascii="Times New Roman" w:hAnsi="Times New Roman"/>
          <w:sz w:val="24"/>
          <w:szCs w:val="24"/>
          <w:lang w:val="sr-Cyrl-CS"/>
        </w:rPr>
      </w:pPr>
      <w:r>
        <w:rPr>
          <w:rFonts w:ascii="Times New Roman" w:hAnsi="Times New Roman"/>
          <w:sz w:val="24"/>
          <w:szCs w:val="24"/>
          <w:lang w:val="sr-Cyrl-CS"/>
        </w:rPr>
        <w:t>-</w:t>
      </w:r>
      <w:r w:rsidR="00284B5A" w:rsidRPr="00284B5A">
        <w:rPr>
          <w:rFonts w:ascii="Times New Roman" w:hAnsi="Times New Roman"/>
          <w:sz w:val="24"/>
          <w:szCs w:val="24"/>
          <w:lang w:val="sr-Cyrl-CS"/>
        </w:rPr>
        <w:t>Сектор Н Административне и помоћне услужне делатности, осим гранe 77.21 Изнајмљивање и лизинг опреме за рекреацију и спорт, области 79 Делатност путничких агенција, тур-оператора, услуге резервације и пратеће активности, области 81 Услуге одржавања објеката и околине и области 82 Канцеларијско-административне и друге помоћне пословне делатности;</w:t>
      </w:r>
    </w:p>
    <w:p w14:paraId="7B3DD432" w14:textId="77777777" w:rsidR="00284B5A" w:rsidRPr="00284B5A" w:rsidRDefault="008F6802" w:rsidP="00284B5A">
      <w:pPr>
        <w:jc w:val="both"/>
        <w:rPr>
          <w:rFonts w:ascii="Times New Roman" w:hAnsi="Times New Roman"/>
          <w:sz w:val="24"/>
          <w:szCs w:val="24"/>
          <w:lang w:val="sr-Cyrl-CS"/>
        </w:rPr>
      </w:pPr>
      <w:r>
        <w:rPr>
          <w:rFonts w:ascii="Times New Roman" w:hAnsi="Times New Roman"/>
          <w:sz w:val="24"/>
          <w:szCs w:val="24"/>
          <w:lang w:val="sr-Cyrl-CS"/>
        </w:rPr>
        <w:t>-</w:t>
      </w:r>
      <w:r w:rsidR="00284B5A" w:rsidRPr="00284B5A">
        <w:rPr>
          <w:rFonts w:ascii="Times New Roman" w:hAnsi="Times New Roman"/>
          <w:sz w:val="24"/>
          <w:szCs w:val="24"/>
          <w:lang w:val="sr-Cyrl-CS"/>
        </w:rPr>
        <w:t>У оквиру Сектора Р Уметност; Забава и рекреација, област 92 Коцкање и клађење;</w:t>
      </w:r>
    </w:p>
    <w:p w14:paraId="0E026A9E" w14:textId="77777777" w:rsidR="00284B5A" w:rsidRPr="00284B5A" w:rsidRDefault="008F6802" w:rsidP="00284B5A">
      <w:pPr>
        <w:jc w:val="both"/>
        <w:rPr>
          <w:rFonts w:ascii="Times New Roman" w:hAnsi="Times New Roman"/>
          <w:sz w:val="24"/>
          <w:szCs w:val="24"/>
          <w:lang w:val="sr-Cyrl-CS"/>
        </w:rPr>
      </w:pPr>
      <w:r>
        <w:rPr>
          <w:rFonts w:ascii="Times New Roman" w:hAnsi="Times New Roman"/>
          <w:sz w:val="24"/>
          <w:szCs w:val="24"/>
          <w:lang w:val="sr-Cyrl-CS"/>
        </w:rPr>
        <w:t>-</w:t>
      </w:r>
      <w:r w:rsidR="00284B5A" w:rsidRPr="00284B5A">
        <w:rPr>
          <w:rFonts w:ascii="Times New Roman" w:hAnsi="Times New Roman"/>
          <w:sz w:val="24"/>
          <w:szCs w:val="24"/>
          <w:lang w:val="sr-Cyrl-CS"/>
        </w:rPr>
        <w:t>Сектор С Остале услужне делатности, осим области 95 Поправка рачунара и предмета за личну употребу и употребу у домаћинству и области 96 Остале личне услужне делатности;</w:t>
      </w:r>
    </w:p>
    <w:p w14:paraId="0DC0EAF8" w14:textId="77777777" w:rsidR="00284B5A" w:rsidRPr="00284B5A" w:rsidRDefault="008F6802" w:rsidP="00284B5A">
      <w:pPr>
        <w:jc w:val="both"/>
        <w:rPr>
          <w:rFonts w:ascii="Times New Roman" w:hAnsi="Times New Roman"/>
          <w:sz w:val="24"/>
          <w:szCs w:val="24"/>
          <w:lang w:val="sr-Cyrl-CS"/>
        </w:rPr>
      </w:pPr>
      <w:r>
        <w:rPr>
          <w:rFonts w:ascii="Times New Roman" w:hAnsi="Times New Roman"/>
          <w:sz w:val="24"/>
          <w:szCs w:val="24"/>
          <w:lang w:val="sr-Cyrl-CS"/>
        </w:rPr>
        <w:t>-</w:t>
      </w:r>
      <w:r w:rsidR="00284B5A" w:rsidRPr="00284B5A">
        <w:rPr>
          <w:rFonts w:ascii="Times New Roman" w:hAnsi="Times New Roman"/>
          <w:sz w:val="24"/>
          <w:szCs w:val="24"/>
          <w:lang w:val="sr-Cyrl-CS"/>
        </w:rPr>
        <w:t>Сектор Т Делатност домаћинстава као послодавца; Делатност домаћинстава која производе робу и услуге за сопствене потребе;</w:t>
      </w:r>
    </w:p>
    <w:p w14:paraId="3D02EF15" w14:textId="77777777" w:rsidR="00284B5A" w:rsidRPr="00284B5A" w:rsidRDefault="008F6802" w:rsidP="00284B5A">
      <w:pPr>
        <w:jc w:val="both"/>
        <w:rPr>
          <w:rFonts w:ascii="Times New Roman" w:hAnsi="Times New Roman"/>
          <w:sz w:val="24"/>
          <w:szCs w:val="24"/>
          <w:lang w:val="sr-Cyrl-CS"/>
        </w:rPr>
      </w:pPr>
      <w:r>
        <w:rPr>
          <w:rFonts w:ascii="Times New Roman" w:hAnsi="Times New Roman"/>
          <w:sz w:val="24"/>
          <w:szCs w:val="24"/>
          <w:lang w:val="sr-Cyrl-CS"/>
        </w:rPr>
        <w:t>-О</w:t>
      </w:r>
      <w:r w:rsidR="00284B5A" w:rsidRPr="00284B5A">
        <w:rPr>
          <w:rFonts w:ascii="Times New Roman" w:hAnsi="Times New Roman"/>
          <w:sz w:val="24"/>
          <w:szCs w:val="24"/>
          <w:lang w:val="sr-Cyrl-CS"/>
        </w:rPr>
        <w:t xml:space="preserve">рганизовање игара на срећу, лутрија и сличних делатности; </w:t>
      </w:r>
    </w:p>
    <w:p w14:paraId="349ABAF1" w14:textId="77777777" w:rsidR="00284B5A" w:rsidRPr="00284B5A" w:rsidRDefault="008F6802" w:rsidP="00284B5A">
      <w:pPr>
        <w:jc w:val="both"/>
        <w:rPr>
          <w:rFonts w:ascii="Times New Roman" w:hAnsi="Times New Roman"/>
          <w:sz w:val="24"/>
          <w:szCs w:val="24"/>
          <w:lang w:val="sr-Cyrl-CS"/>
        </w:rPr>
      </w:pPr>
      <w:r>
        <w:rPr>
          <w:rFonts w:ascii="Times New Roman" w:hAnsi="Times New Roman"/>
          <w:sz w:val="24"/>
          <w:szCs w:val="24"/>
          <w:lang w:val="sr-Cyrl-CS"/>
        </w:rPr>
        <w:t>-П</w:t>
      </w:r>
      <w:r w:rsidR="00284B5A" w:rsidRPr="00284B5A">
        <w:rPr>
          <w:rFonts w:ascii="Times New Roman" w:hAnsi="Times New Roman"/>
          <w:sz w:val="24"/>
          <w:szCs w:val="24"/>
          <w:lang w:val="sr-Cyrl-CS"/>
        </w:rPr>
        <w:t xml:space="preserve">роизводња и промет било ког производа или активности, које се, према домаћим прописима или међународним конвенцијама и споразумима, сматрају забрањеним; </w:t>
      </w:r>
    </w:p>
    <w:p w14:paraId="2F027FE0" w14:textId="77777777" w:rsidR="00250763" w:rsidRPr="00250763" w:rsidRDefault="00250763" w:rsidP="00C77AEB">
      <w:pPr>
        <w:tabs>
          <w:tab w:val="left" w:pos="0"/>
          <w:tab w:val="left" w:pos="851"/>
        </w:tabs>
        <w:contextualSpacing/>
        <w:jc w:val="both"/>
        <w:rPr>
          <w:rFonts w:ascii="Times New Roman" w:hAnsi="Times New Roman"/>
          <w:sz w:val="24"/>
          <w:szCs w:val="24"/>
          <w:lang w:val="sr-Cyrl-RS" w:eastAsia="en-GB"/>
        </w:rPr>
      </w:pPr>
    </w:p>
    <w:p w14:paraId="0DF0836D" w14:textId="77777777" w:rsidR="00250763" w:rsidRPr="00250763" w:rsidRDefault="00250763" w:rsidP="00250763">
      <w:pPr>
        <w:tabs>
          <w:tab w:val="left" w:pos="0"/>
        </w:tabs>
        <w:contextualSpacing/>
        <w:jc w:val="both"/>
        <w:rPr>
          <w:rFonts w:ascii="Times New Roman" w:hAnsi="Times New Roman"/>
          <w:sz w:val="24"/>
          <w:szCs w:val="24"/>
          <w:lang w:val="sr-Cyrl-CS" w:eastAsia="en-GB"/>
        </w:rPr>
      </w:pPr>
      <w:r w:rsidRPr="00250763">
        <w:rPr>
          <w:rFonts w:ascii="Times New Roman" w:hAnsi="Times New Roman"/>
          <w:sz w:val="24"/>
          <w:szCs w:val="24"/>
          <w:lang w:val="sr-Cyrl-CS" w:eastAsia="en-GB"/>
        </w:rPr>
        <w:tab/>
        <w:t>Средства по овом програму не могу се користити ни за пројекте привредних субјеката из осталих сектора, ако не доприносе остваривању циљева програма.</w:t>
      </w:r>
    </w:p>
    <w:p w14:paraId="5EEEB846" w14:textId="77777777" w:rsidR="00250763" w:rsidRPr="00250763" w:rsidRDefault="00250763" w:rsidP="00645B47">
      <w:pPr>
        <w:pStyle w:val="ListParagraph"/>
        <w:tabs>
          <w:tab w:val="left" w:pos="0"/>
          <w:tab w:val="left" w:pos="851"/>
        </w:tabs>
        <w:ind w:left="425"/>
        <w:contextualSpacing/>
        <w:jc w:val="both"/>
        <w:rPr>
          <w:rFonts w:ascii="Times New Roman" w:hAnsi="Times New Roman"/>
          <w:sz w:val="24"/>
          <w:szCs w:val="24"/>
          <w:lang w:val="sr-Cyrl-CS"/>
        </w:rPr>
      </w:pPr>
    </w:p>
    <w:p w14:paraId="31935FE5" w14:textId="77777777" w:rsidR="00BD5F12" w:rsidRDefault="006A5403" w:rsidP="008F6802">
      <w:pPr>
        <w:tabs>
          <w:tab w:val="left" w:pos="0"/>
        </w:tabs>
        <w:contextualSpacing/>
        <w:jc w:val="both"/>
        <w:rPr>
          <w:rFonts w:ascii="Times New Roman" w:hAnsi="Times New Roman"/>
          <w:sz w:val="24"/>
          <w:szCs w:val="24"/>
          <w:lang w:val="sr-Latn-RS"/>
        </w:rPr>
      </w:pPr>
      <w:r>
        <w:rPr>
          <w:rFonts w:ascii="Times New Roman" w:hAnsi="Times New Roman"/>
          <w:sz w:val="24"/>
          <w:szCs w:val="24"/>
          <w:lang w:val="sr-Cyrl-RS"/>
        </w:rPr>
        <w:tab/>
      </w:r>
      <w:r w:rsidR="008F6802" w:rsidRPr="004D27DD">
        <w:rPr>
          <w:rFonts w:ascii="Times New Roman" w:hAnsi="Times New Roman"/>
          <w:b/>
          <w:sz w:val="24"/>
          <w:szCs w:val="24"/>
          <w:lang w:val="sr-Cyrl-CS"/>
        </w:rPr>
        <w:t>Средства по овом програму не могу се користити за рефундирање трошкова у оквиру активности које су биле започете или завршене пре подношења захтева</w:t>
      </w:r>
      <w:r w:rsidR="008F6802" w:rsidRPr="008F6802">
        <w:rPr>
          <w:rFonts w:ascii="Times New Roman" w:hAnsi="Times New Roman"/>
          <w:sz w:val="24"/>
          <w:szCs w:val="24"/>
          <w:lang w:val="sr-Cyrl-CS"/>
        </w:rPr>
        <w:t xml:space="preserve">. </w:t>
      </w:r>
      <w:r w:rsidR="00133DA4" w:rsidRPr="00133DA4">
        <w:rPr>
          <w:rFonts w:ascii="Times New Roman" w:hAnsi="Times New Roman"/>
          <w:sz w:val="24"/>
          <w:szCs w:val="24"/>
          <w:lang w:val="sr-Cyrl-CS"/>
        </w:rPr>
        <w:t xml:space="preserve">Привредни субјект не може да започене активности пре потисивања уговора о додели бесповратних средстава и уговора о кредиту са Фондом. Сви трошкови који су настали пре тог тренутка, не могу бити рефундирани из средстава Програма. Изузетно, активности које могу да буду започете у периоду од подношења захтева потписивања </w:t>
      </w:r>
    </w:p>
    <w:p w14:paraId="1717B2D2" w14:textId="77777777" w:rsidR="00BD5F12" w:rsidRDefault="00BD5F12" w:rsidP="008F6802">
      <w:pPr>
        <w:tabs>
          <w:tab w:val="left" w:pos="0"/>
        </w:tabs>
        <w:contextualSpacing/>
        <w:jc w:val="both"/>
        <w:rPr>
          <w:rFonts w:ascii="Times New Roman" w:hAnsi="Times New Roman"/>
          <w:sz w:val="24"/>
          <w:szCs w:val="24"/>
          <w:lang w:val="sr-Latn-RS"/>
        </w:rPr>
      </w:pPr>
    </w:p>
    <w:p w14:paraId="79C16DA9" w14:textId="77777777" w:rsidR="00BD5F12" w:rsidRDefault="00BD5F12" w:rsidP="008F6802">
      <w:pPr>
        <w:tabs>
          <w:tab w:val="left" w:pos="0"/>
        </w:tabs>
        <w:contextualSpacing/>
        <w:jc w:val="both"/>
        <w:rPr>
          <w:rFonts w:ascii="Times New Roman" w:hAnsi="Times New Roman"/>
          <w:sz w:val="24"/>
          <w:szCs w:val="24"/>
          <w:lang w:val="sr-Latn-RS"/>
        </w:rPr>
      </w:pPr>
    </w:p>
    <w:p w14:paraId="61355834" w14:textId="77777777" w:rsidR="00BD5F12" w:rsidRDefault="00BD5F12" w:rsidP="008F6802">
      <w:pPr>
        <w:tabs>
          <w:tab w:val="left" w:pos="0"/>
        </w:tabs>
        <w:contextualSpacing/>
        <w:jc w:val="both"/>
        <w:rPr>
          <w:rFonts w:ascii="Times New Roman" w:hAnsi="Times New Roman"/>
          <w:sz w:val="24"/>
          <w:szCs w:val="24"/>
          <w:lang w:val="sr-Latn-RS"/>
        </w:rPr>
      </w:pPr>
    </w:p>
    <w:p w14:paraId="072040CE" w14:textId="0C98E928" w:rsidR="00645B47" w:rsidRPr="006A5403" w:rsidRDefault="00133DA4" w:rsidP="008F6802">
      <w:pPr>
        <w:tabs>
          <w:tab w:val="left" w:pos="0"/>
        </w:tabs>
        <w:contextualSpacing/>
        <w:jc w:val="both"/>
        <w:rPr>
          <w:lang w:val="sr-Cyrl-CS"/>
        </w:rPr>
      </w:pPr>
      <w:r w:rsidRPr="00133DA4">
        <w:rPr>
          <w:rFonts w:ascii="Times New Roman" w:hAnsi="Times New Roman"/>
          <w:sz w:val="24"/>
          <w:szCs w:val="24"/>
          <w:lang w:val="sr-Cyrl-CS"/>
        </w:rPr>
        <w:t>уговора са Фондом, јесу активности које се односе на сопствено учешће привредног субјекта, а које је приказано у оквиру инвестиционог улагања, односно у захтеву за доделу бесповратних и кредитних средстава.</w:t>
      </w:r>
    </w:p>
    <w:p w14:paraId="545C5F78" w14:textId="62D6F5B1" w:rsidR="00F016FE" w:rsidRPr="00BD5F12" w:rsidRDefault="00F016FE" w:rsidP="006F5866">
      <w:pPr>
        <w:jc w:val="both"/>
        <w:rPr>
          <w:rFonts w:ascii="Times New Roman" w:hAnsi="Times New Roman"/>
          <w:sz w:val="24"/>
          <w:szCs w:val="24"/>
          <w:lang w:val="sr-Latn-RS"/>
        </w:rPr>
      </w:pPr>
    </w:p>
    <w:p w14:paraId="76C7653E" w14:textId="77777777" w:rsidR="00F016FE" w:rsidRDefault="00F016FE" w:rsidP="006F5866">
      <w:pPr>
        <w:jc w:val="both"/>
        <w:rPr>
          <w:rFonts w:ascii="Times New Roman" w:hAnsi="Times New Roman"/>
          <w:sz w:val="24"/>
          <w:szCs w:val="24"/>
          <w:lang w:val="sr-Cyrl-CS"/>
        </w:rPr>
      </w:pPr>
    </w:p>
    <w:p w14:paraId="5A83F5E1" w14:textId="77777777" w:rsidR="00F016FE" w:rsidRPr="00F016FE" w:rsidRDefault="00152243" w:rsidP="006F5866">
      <w:pPr>
        <w:jc w:val="both"/>
        <w:rPr>
          <w:rFonts w:ascii="Times New Roman" w:hAnsi="Times New Roman"/>
          <w:b/>
          <w:i/>
          <w:sz w:val="24"/>
          <w:szCs w:val="24"/>
          <w:lang w:val="sr-Cyrl-CS"/>
        </w:rPr>
      </w:pPr>
      <w:r w:rsidRPr="006A5403">
        <w:rPr>
          <w:rFonts w:ascii="Times New Roman" w:hAnsi="Times New Roman"/>
          <w:b/>
          <w:i/>
          <w:sz w:val="24"/>
          <w:szCs w:val="24"/>
          <w:lang w:val="sr-Cyrl-CS"/>
        </w:rPr>
        <w:t xml:space="preserve">Додатне информације: </w:t>
      </w:r>
    </w:p>
    <w:p w14:paraId="137CAA68" w14:textId="77777777" w:rsidR="00152243" w:rsidRPr="00F016FE" w:rsidRDefault="008A0F74" w:rsidP="006F5866">
      <w:pPr>
        <w:jc w:val="both"/>
        <w:rPr>
          <w:rFonts w:ascii="Times New Roman" w:hAnsi="Times New Roman"/>
          <w:b/>
          <w:sz w:val="24"/>
          <w:szCs w:val="24"/>
          <w:lang w:val="sr-Cyrl-CS"/>
        </w:rPr>
      </w:pPr>
      <w:r w:rsidRPr="00134100">
        <w:rPr>
          <w:rFonts w:ascii="Times New Roman" w:hAnsi="Times New Roman"/>
          <w:b/>
          <w:sz w:val="24"/>
          <w:szCs w:val="24"/>
          <w:lang w:val="sr-Cyrl-CS"/>
        </w:rPr>
        <w:t xml:space="preserve">Код привредних субјеката </w:t>
      </w:r>
      <w:r w:rsidR="00496AE5" w:rsidRPr="00134100">
        <w:rPr>
          <w:rFonts w:ascii="Times New Roman" w:hAnsi="Times New Roman"/>
          <w:b/>
          <w:sz w:val="24"/>
          <w:szCs w:val="24"/>
          <w:lang w:val="sr-Cyrl-CS"/>
        </w:rPr>
        <w:t>код којих</w:t>
      </w:r>
      <w:r w:rsidRPr="00134100">
        <w:rPr>
          <w:rFonts w:ascii="Times New Roman" w:hAnsi="Times New Roman"/>
          <w:b/>
          <w:sz w:val="24"/>
          <w:szCs w:val="24"/>
          <w:lang w:val="sr-Cyrl-CS"/>
        </w:rPr>
        <w:t xml:space="preserve"> постоји регистрован пословођа, исти мора да буде </w:t>
      </w:r>
      <w:r w:rsidR="00496AE5" w:rsidRPr="00134100">
        <w:rPr>
          <w:rFonts w:ascii="Times New Roman" w:hAnsi="Times New Roman"/>
          <w:b/>
          <w:sz w:val="24"/>
          <w:szCs w:val="24"/>
          <w:lang w:val="sr-Cyrl-CS"/>
        </w:rPr>
        <w:t>жена</w:t>
      </w:r>
      <w:r w:rsidRPr="00134100">
        <w:rPr>
          <w:rFonts w:ascii="Times New Roman" w:hAnsi="Times New Roman"/>
          <w:b/>
          <w:sz w:val="24"/>
          <w:szCs w:val="24"/>
          <w:lang w:val="sr-Cyrl-CS"/>
        </w:rPr>
        <w:t>.</w:t>
      </w:r>
    </w:p>
    <w:p w14:paraId="30A22050" w14:textId="77777777" w:rsidR="00E42CDA" w:rsidRDefault="00E42CDA" w:rsidP="00E42CDA">
      <w:pPr>
        <w:pStyle w:val="ListParagraph"/>
        <w:autoSpaceDE w:val="0"/>
        <w:autoSpaceDN w:val="0"/>
        <w:adjustRightInd w:val="0"/>
        <w:ind w:left="0" w:firstLine="708"/>
        <w:jc w:val="both"/>
        <w:rPr>
          <w:rFonts w:ascii="Times New Roman" w:hAnsi="Times New Roman"/>
          <w:sz w:val="24"/>
          <w:szCs w:val="24"/>
          <w:lang w:val="sr-Cyrl-CS"/>
        </w:rPr>
      </w:pPr>
      <w:r w:rsidRPr="004D27DD">
        <w:rPr>
          <w:rFonts w:ascii="Times New Roman" w:hAnsi="Times New Roman"/>
          <w:b/>
          <w:sz w:val="24"/>
          <w:szCs w:val="24"/>
          <w:lang w:val="sr-Cyrl-CS"/>
        </w:rPr>
        <w:t>У случају набавке нов</w:t>
      </w:r>
      <w:r w:rsidR="00B85D02" w:rsidRPr="004D27DD">
        <w:rPr>
          <w:rFonts w:ascii="Times New Roman" w:hAnsi="Times New Roman"/>
          <w:b/>
          <w:sz w:val="24"/>
          <w:szCs w:val="24"/>
          <w:lang w:val="sr-Cyrl-CS"/>
        </w:rPr>
        <w:t>их</w:t>
      </w:r>
      <w:r w:rsidRPr="004D27DD">
        <w:rPr>
          <w:rFonts w:ascii="Times New Roman" w:hAnsi="Times New Roman"/>
          <w:b/>
          <w:sz w:val="24"/>
          <w:szCs w:val="24"/>
          <w:lang w:val="sr-Cyrl-CS"/>
        </w:rPr>
        <w:t xml:space="preserve"> </w:t>
      </w:r>
      <w:r w:rsidR="00C848E7" w:rsidRPr="004D27DD">
        <w:rPr>
          <w:rFonts w:ascii="Times New Roman" w:hAnsi="Times New Roman"/>
          <w:b/>
          <w:sz w:val="24"/>
          <w:szCs w:val="24"/>
          <w:lang w:val="sr-Cyrl-CS"/>
        </w:rPr>
        <w:t>машина/опреме/алата/рачунарске опреме/софтверске лиценце/</w:t>
      </w:r>
      <w:r w:rsidR="00B85D02" w:rsidRPr="004D27DD">
        <w:rPr>
          <w:rFonts w:ascii="Times New Roman" w:hAnsi="Times New Roman"/>
          <w:b/>
          <w:sz w:val="24"/>
          <w:szCs w:val="24"/>
          <w:lang w:val="sr-Cyrl-CS"/>
        </w:rPr>
        <w:t>возила</w:t>
      </w:r>
      <w:r w:rsidRPr="004D27DD">
        <w:rPr>
          <w:rFonts w:ascii="Times New Roman" w:hAnsi="Times New Roman"/>
          <w:b/>
          <w:sz w:val="24"/>
          <w:szCs w:val="24"/>
          <w:lang w:val="sr-Cyrl-CS"/>
        </w:rPr>
        <w:t xml:space="preserve">, добављач може бити само произвођач </w:t>
      </w:r>
      <w:r w:rsidR="00C848E7" w:rsidRPr="004D27DD">
        <w:rPr>
          <w:rFonts w:ascii="Times New Roman" w:hAnsi="Times New Roman"/>
          <w:b/>
          <w:sz w:val="24"/>
          <w:szCs w:val="24"/>
          <w:lang w:val="sr-Cyrl-CS"/>
        </w:rPr>
        <w:t>машина</w:t>
      </w:r>
      <w:r w:rsidR="00C848E7">
        <w:rPr>
          <w:rFonts w:ascii="Times New Roman" w:hAnsi="Times New Roman"/>
          <w:sz w:val="24"/>
          <w:szCs w:val="24"/>
          <w:lang w:val="sr-Cyrl-CS"/>
        </w:rPr>
        <w:t>/опреме/алата/рачунарске опреме/софтверске лиценце/</w:t>
      </w:r>
      <w:r w:rsidR="00B85D02" w:rsidRPr="00B85D02">
        <w:rPr>
          <w:rFonts w:ascii="Times New Roman" w:hAnsi="Times New Roman"/>
          <w:sz w:val="24"/>
          <w:szCs w:val="24"/>
          <w:lang w:val="sr-Cyrl-CS"/>
        </w:rPr>
        <w:t xml:space="preserve">возила </w:t>
      </w:r>
      <w:r w:rsidRPr="0033676F">
        <w:rPr>
          <w:rFonts w:ascii="Times New Roman" w:hAnsi="Times New Roman"/>
          <w:sz w:val="24"/>
          <w:szCs w:val="24"/>
          <w:lang w:val="sr-Cyrl-CS"/>
        </w:rPr>
        <w:t>или увозник/овлашћени дистрибутер</w:t>
      </w:r>
      <w:r w:rsidR="00075B68">
        <w:rPr>
          <w:rFonts w:ascii="Times New Roman" w:hAnsi="Times New Roman"/>
          <w:sz w:val="24"/>
          <w:szCs w:val="24"/>
          <w:lang w:val="sr-Cyrl-CS"/>
        </w:rPr>
        <w:t xml:space="preserve"> исте.</w:t>
      </w:r>
      <w:r w:rsidRPr="0033676F">
        <w:rPr>
          <w:rFonts w:ascii="Times New Roman" w:hAnsi="Times New Roman"/>
          <w:sz w:val="24"/>
          <w:szCs w:val="24"/>
          <w:lang w:val="sr-Cyrl-CS"/>
        </w:rPr>
        <w:t xml:space="preserve"> </w:t>
      </w:r>
    </w:p>
    <w:p w14:paraId="56BE704F" w14:textId="77777777" w:rsidR="00CA7FE6" w:rsidRDefault="00CA7FE6" w:rsidP="00CA7FE6">
      <w:pPr>
        <w:pStyle w:val="ListParagraph"/>
        <w:autoSpaceDE w:val="0"/>
        <w:autoSpaceDN w:val="0"/>
        <w:adjustRightInd w:val="0"/>
        <w:ind w:left="0" w:firstLine="720"/>
        <w:jc w:val="both"/>
        <w:rPr>
          <w:rFonts w:ascii="Times New Roman" w:hAnsi="Times New Roman"/>
          <w:sz w:val="24"/>
          <w:szCs w:val="24"/>
          <w:lang w:val="sr-Cyrl-CS"/>
        </w:rPr>
      </w:pPr>
      <w:r w:rsidRPr="004D27DD">
        <w:rPr>
          <w:rFonts w:ascii="Times New Roman" w:hAnsi="Times New Roman"/>
          <w:b/>
          <w:sz w:val="24"/>
          <w:szCs w:val="24"/>
          <w:lang w:val="sr-Cyrl-CS"/>
        </w:rPr>
        <w:t>Добављач-произвођач</w:t>
      </w:r>
      <w:r w:rsidRPr="006A37B7">
        <w:rPr>
          <w:rFonts w:ascii="Times New Roman" w:hAnsi="Times New Roman"/>
          <w:sz w:val="24"/>
          <w:szCs w:val="24"/>
          <w:lang w:val="sr-Cyrl-CS"/>
        </w:rPr>
        <w:t xml:space="preserve"> је онај за кога се на основу јавно доступних информација може закључити да се бави производњом тражене опреме која је предвиђена предметним инвестиционим улагањем клијента.  У супротном, потребно је да клијент достави допуну документације и то:</w:t>
      </w:r>
    </w:p>
    <w:p w14:paraId="62E758F8" w14:textId="77777777" w:rsidR="00CA7FE6" w:rsidRDefault="00CA7FE6" w:rsidP="00CA7FE6">
      <w:pPr>
        <w:pStyle w:val="ListParagraph"/>
        <w:autoSpaceDE w:val="0"/>
        <w:autoSpaceDN w:val="0"/>
        <w:adjustRightInd w:val="0"/>
        <w:ind w:left="0"/>
        <w:jc w:val="both"/>
        <w:rPr>
          <w:rFonts w:ascii="Times New Roman" w:hAnsi="Times New Roman"/>
          <w:sz w:val="24"/>
          <w:szCs w:val="24"/>
          <w:lang w:val="sr-Cyrl-CS"/>
        </w:rPr>
      </w:pPr>
      <w:r>
        <w:rPr>
          <w:rFonts w:ascii="Times New Roman" w:hAnsi="Times New Roman"/>
          <w:sz w:val="24"/>
          <w:szCs w:val="24"/>
          <w:lang w:val="sr-Cyrl-CS"/>
        </w:rPr>
        <w:t>-</w:t>
      </w:r>
      <w:r w:rsidRPr="00665581">
        <w:rPr>
          <w:rFonts w:ascii="Times New Roman" w:hAnsi="Times New Roman"/>
          <w:sz w:val="24"/>
          <w:szCs w:val="24"/>
          <w:lang w:val="sr-Cyrl-CS"/>
        </w:rPr>
        <w:t xml:space="preserve"> </w:t>
      </w:r>
      <w:r w:rsidRPr="006A37B7">
        <w:rPr>
          <w:rFonts w:ascii="Times New Roman" w:hAnsi="Times New Roman"/>
          <w:sz w:val="24"/>
          <w:szCs w:val="24"/>
          <w:lang w:val="sr-Cyrl-CS"/>
        </w:rPr>
        <w:t>изјаву добављача са образложењем да је уједно и произвођач опреме;</w:t>
      </w:r>
    </w:p>
    <w:p w14:paraId="604D0CDD" w14:textId="77777777" w:rsidR="00CA7FE6" w:rsidRDefault="00CA7FE6" w:rsidP="00CA7FE6">
      <w:pPr>
        <w:pStyle w:val="ListParagraph"/>
        <w:autoSpaceDE w:val="0"/>
        <w:autoSpaceDN w:val="0"/>
        <w:adjustRightInd w:val="0"/>
        <w:ind w:left="0"/>
        <w:jc w:val="both"/>
        <w:rPr>
          <w:rFonts w:ascii="Times New Roman" w:hAnsi="Times New Roman"/>
          <w:sz w:val="24"/>
          <w:szCs w:val="24"/>
          <w:lang w:val="sr-Cyrl-CS"/>
        </w:rPr>
      </w:pPr>
      <w:r>
        <w:rPr>
          <w:rFonts w:ascii="Times New Roman" w:hAnsi="Times New Roman"/>
          <w:sz w:val="24"/>
          <w:szCs w:val="24"/>
          <w:lang w:val="sr-Cyrl-CS"/>
        </w:rPr>
        <w:t>'-</w:t>
      </w:r>
      <w:r w:rsidRPr="00665581">
        <w:rPr>
          <w:rFonts w:ascii="Times New Roman" w:hAnsi="Times New Roman"/>
          <w:sz w:val="24"/>
          <w:szCs w:val="24"/>
          <w:lang w:val="sr-Cyrl-CS"/>
        </w:rPr>
        <w:t xml:space="preserve"> </w:t>
      </w:r>
      <w:r w:rsidRPr="006A37B7">
        <w:rPr>
          <w:rFonts w:ascii="Times New Roman" w:hAnsi="Times New Roman"/>
          <w:sz w:val="24"/>
          <w:szCs w:val="24"/>
          <w:lang w:val="sr-Cyrl-CS"/>
        </w:rPr>
        <w:t>слике производног погона добављача;</w:t>
      </w:r>
    </w:p>
    <w:p w14:paraId="06F37446" w14:textId="77777777" w:rsidR="00CA7FE6" w:rsidRDefault="00CA7FE6" w:rsidP="00CA7FE6">
      <w:pPr>
        <w:pStyle w:val="ListParagraph"/>
        <w:autoSpaceDE w:val="0"/>
        <w:autoSpaceDN w:val="0"/>
        <w:adjustRightInd w:val="0"/>
        <w:ind w:left="0"/>
        <w:jc w:val="both"/>
        <w:rPr>
          <w:rFonts w:ascii="Times New Roman" w:hAnsi="Times New Roman"/>
          <w:sz w:val="24"/>
          <w:szCs w:val="24"/>
          <w:lang w:val="sr-Cyrl-CS"/>
        </w:rPr>
      </w:pPr>
      <w:r>
        <w:rPr>
          <w:rFonts w:ascii="Times New Roman" w:hAnsi="Times New Roman"/>
          <w:sz w:val="24"/>
          <w:szCs w:val="24"/>
          <w:lang w:val="sr-Cyrl-CS"/>
        </w:rPr>
        <w:t>-</w:t>
      </w:r>
      <w:r w:rsidRPr="00665581">
        <w:rPr>
          <w:rFonts w:ascii="Times New Roman" w:hAnsi="Times New Roman"/>
          <w:sz w:val="24"/>
          <w:szCs w:val="24"/>
          <w:lang w:val="sr-Cyrl-CS"/>
        </w:rPr>
        <w:t xml:space="preserve"> </w:t>
      </w:r>
      <w:r w:rsidRPr="006A37B7">
        <w:rPr>
          <w:rFonts w:ascii="Times New Roman" w:hAnsi="Times New Roman"/>
          <w:sz w:val="24"/>
          <w:szCs w:val="24"/>
          <w:lang w:val="sr-Cyrl-CS"/>
        </w:rPr>
        <w:t>копије три фактуре добављача за опрему испоручену у претходне две године, сличне вредности или намене</w:t>
      </w:r>
      <w:r>
        <w:rPr>
          <w:rFonts w:ascii="Times New Roman" w:hAnsi="Times New Roman"/>
          <w:sz w:val="24"/>
          <w:szCs w:val="24"/>
          <w:lang w:val="sr-Cyrl-CS"/>
        </w:rPr>
        <w:t>.</w:t>
      </w:r>
    </w:p>
    <w:p w14:paraId="44C049D1" w14:textId="77777777" w:rsidR="00CA7FE6" w:rsidRDefault="00CA7FE6" w:rsidP="00CA7FE6">
      <w:pPr>
        <w:pStyle w:val="ListParagraph"/>
        <w:autoSpaceDE w:val="0"/>
        <w:autoSpaceDN w:val="0"/>
        <w:adjustRightInd w:val="0"/>
        <w:ind w:left="0" w:firstLine="720"/>
        <w:jc w:val="both"/>
        <w:rPr>
          <w:rFonts w:ascii="Times New Roman" w:hAnsi="Times New Roman"/>
          <w:sz w:val="24"/>
          <w:szCs w:val="24"/>
          <w:lang w:val="sr-Cyrl-CS"/>
        </w:rPr>
      </w:pPr>
      <w:r w:rsidRPr="004D27DD">
        <w:rPr>
          <w:rFonts w:ascii="Times New Roman" w:hAnsi="Times New Roman"/>
          <w:b/>
          <w:sz w:val="24"/>
          <w:szCs w:val="24"/>
          <w:lang w:val="sr-Cyrl-CS"/>
        </w:rPr>
        <w:t>Добављач-увозник/дистрибутер</w:t>
      </w:r>
      <w:r w:rsidRPr="006A37B7">
        <w:rPr>
          <w:rFonts w:ascii="Times New Roman" w:hAnsi="Times New Roman"/>
          <w:sz w:val="24"/>
          <w:szCs w:val="24"/>
          <w:lang w:val="sr-Cyrl-CS"/>
        </w:rPr>
        <w:t xml:space="preserve"> опреме је онај за кога се на основу јавно доступних информација може закључити да се бави увозом/дистрибуцијом опреме. У супротном  потребно је да клијент достави допуну документације и то:</w:t>
      </w:r>
    </w:p>
    <w:p w14:paraId="1FDCAD18" w14:textId="77777777" w:rsidR="00CA7FE6" w:rsidRDefault="00CA7FE6" w:rsidP="00CA7FE6">
      <w:pPr>
        <w:pStyle w:val="ListParagraph"/>
        <w:autoSpaceDE w:val="0"/>
        <w:autoSpaceDN w:val="0"/>
        <w:adjustRightInd w:val="0"/>
        <w:ind w:left="0"/>
        <w:jc w:val="both"/>
        <w:rPr>
          <w:rFonts w:ascii="Times New Roman" w:hAnsi="Times New Roman"/>
          <w:sz w:val="24"/>
          <w:szCs w:val="24"/>
          <w:lang w:val="sr-Cyrl-CS"/>
        </w:rPr>
      </w:pPr>
      <w:r>
        <w:rPr>
          <w:rFonts w:ascii="Times New Roman" w:hAnsi="Times New Roman"/>
          <w:sz w:val="24"/>
          <w:szCs w:val="24"/>
          <w:lang w:val="sr-Cyrl-CS"/>
        </w:rPr>
        <w:t>-</w:t>
      </w:r>
      <w:r w:rsidRPr="00665581">
        <w:rPr>
          <w:rFonts w:ascii="Times New Roman" w:hAnsi="Times New Roman"/>
          <w:sz w:val="24"/>
          <w:szCs w:val="24"/>
          <w:lang w:val="sr-Cyrl-CS"/>
        </w:rPr>
        <w:t xml:space="preserve"> </w:t>
      </w:r>
      <w:r w:rsidRPr="006A37B7">
        <w:rPr>
          <w:rFonts w:ascii="Times New Roman" w:hAnsi="Times New Roman"/>
          <w:sz w:val="24"/>
          <w:szCs w:val="24"/>
          <w:lang w:val="sr-Cyrl-CS"/>
        </w:rPr>
        <w:t>изјаву добављача са образложењем да је увозник/дистрибутер опреме;</w:t>
      </w:r>
    </w:p>
    <w:p w14:paraId="6FE94736" w14:textId="77777777" w:rsidR="00CA7FE6" w:rsidRDefault="00CA7FE6" w:rsidP="00352EF7">
      <w:pPr>
        <w:pStyle w:val="ListParagraph"/>
        <w:autoSpaceDE w:val="0"/>
        <w:autoSpaceDN w:val="0"/>
        <w:adjustRightInd w:val="0"/>
        <w:ind w:left="0"/>
        <w:jc w:val="both"/>
        <w:rPr>
          <w:rFonts w:ascii="Times New Roman" w:hAnsi="Times New Roman"/>
          <w:sz w:val="24"/>
          <w:szCs w:val="24"/>
          <w:lang w:val="sr-Cyrl-CS"/>
        </w:rPr>
      </w:pPr>
      <w:r>
        <w:rPr>
          <w:rFonts w:ascii="Times New Roman" w:hAnsi="Times New Roman"/>
          <w:sz w:val="24"/>
          <w:szCs w:val="24"/>
          <w:lang w:val="sr-Cyrl-CS"/>
        </w:rPr>
        <w:t>-</w:t>
      </w:r>
      <w:r w:rsidRPr="00665581">
        <w:rPr>
          <w:rFonts w:ascii="Times New Roman" w:hAnsi="Times New Roman"/>
          <w:sz w:val="24"/>
          <w:szCs w:val="24"/>
          <w:lang w:val="sr-Cyrl-CS"/>
        </w:rPr>
        <w:t xml:space="preserve"> </w:t>
      </w:r>
      <w:r w:rsidRPr="006A37B7">
        <w:rPr>
          <w:rFonts w:ascii="Times New Roman" w:hAnsi="Times New Roman"/>
          <w:sz w:val="24"/>
          <w:szCs w:val="24"/>
          <w:lang w:val="sr-Cyrl-CS"/>
        </w:rPr>
        <w:t>копије три фактуре добављача за опрему испоручену у претходне две године, сличне вредности или намене</w:t>
      </w:r>
      <w:r>
        <w:rPr>
          <w:rFonts w:ascii="Times New Roman" w:hAnsi="Times New Roman"/>
          <w:sz w:val="24"/>
          <w:szCs w:val="24"/>
          <w:lang w:val="sr-Cyrl-CS"/>
        </w:rPr>
        <w:t>.</w:t>
      </w:r>
    </w:p>
    <w:p w14:paraId="635DC61F" w14:textId="77777777" w:rsidR="00CC167E" w:rsidRPr="004D27DD" w:rsidRDefault="00CC167E" w:rsidP="00E42CDA">
      <w:pPr>
        <w:pStyle w:val="ListParagraph"/>
        <w:autoSpaceDE w:val="0"/>
        <w:autoSpaceDN w:val="0"/>
        <w:adjustRightInd w:val="0"/>
        <w:ind w:left="0" w:firstLine="708"/>
        <w:jc w:val="both"/>
        <w:rPr>
          <w:rFonts w:ascii="Times New Roman" w:hAnsi="Times New Roman"/>
          <w:b/>
          <w:sz w:val="24"/>
          <w:szCs w:val="24"/>
          <w:lang w:val="sr-Cyrl-CS"/>
        </w:rPr>
      </w:pPr>
      <w:r>
        <w:rPr>
          <w:rFonts w:ascii="Times New Roman" w:hAnsi="Times New Roman"/>
          <w:sz w:val="24"/>
          <w:szCs w:val="24"/>
          <w:lang w:val="sr-Cyrl-CS"/>
        </w:rPr>
        <w:t>У случају набавке половн</w:t>
      </w:r>
      <w:r w:rsidR="00B85D02">
        <w:rPr>
          <w:rFonts w:ascii="Times New Roman" w:hAnsi="Times New Roman"/>
          <w:sz w:val="24"/>
          <w:szCs w:val="24"/>
          <w:lang w:val="sr-Cyrl-CS"/>
        </w:rPr>
        <w:t>их</w:t>
      </w:r>
      <w:r>
        <w:rPr>
          <w:rFonts w:ascii="Times New Roman" w:hAnsi="Times New Roman"/>
          <w:sz w:val="24"/>
          <w:szCs w:val="24"/>
          <w:lang w:val="sr-Cyrl-CS"/>
        </w:rPr>
        <w:t xml:space="preserve"> </w:t>
      </w:r>
      <w:r w:rsidR="00C848E7">
        <w:rPr>
          <w:rFonts w:ascii="Times New Roman" w:hAnsi="Times New Roman"/>
          <w:sz w:val="24"/>
          <w:szCs w:val="24"/>
          <w:lang w:val="sr-Cyrl-CS"/>
        </w:rPr>
        <w:t>машина/опреме/алата/</w:t>
      </w:r>
      <w:r w:rsidR="00B85D02" w:rsidRPr="00B85D02">
        <w:rPr>
          <w:rFonts w:ascii="Times New Roman" w:hAnsi="Times New Roman"/>
          <w:sz w:val="24"/>
          <w:szCs w:val="24"/>
          <w:lang w:val="sr-Cyrl-CS"/>
        </w:rPr>
        <w:t>возила</w:t>
      </w:r>
      <w:r>
        <w:rPr>
          <w:rFonts w:ascii="Times New Roman" w:hAnsi="Times New Roman"/>
          <w:sz w:val="24"/>
          <w:szCs w:val="24"/>
          <w:lang w:val="sr-Cyrl-CS"/>
        </w:rPr>
        <w:t xml:space="preserve">, </w:t>
      </w:r>
      <w:r w:rsidRPr="004D27DD">
        <w:rPr>
          <w:rFonts w:ascii="Times New Roman" w:hAnsi="Times New Roman"/>
          <w:b/>
          <w:sz w:val="24"/>
          <w:szCs w:val="24"/>
          <w:lang w:val="sr-Cyrl-CS"/>
        </w:rPr>
        <w:t xml:space="preserve">Комисија за доделу бесповратних средстава има право да не прихвати понуде оних добављача </w:t>
      </w:r>
      <w:r w:rsidR="008C2085" w:rsidRPr="004D27DD">
        <w:rPr>
          <w:rFonts w:ascii="Times New Roman" w:hAnsi="Times New Roman"/>
          <w:b/>
          <w:sz w:val="24"/>
          <w:szCs w:val="24"/>
          <w:lang w:val="sr-Cyrl-CS"/>
        </w:rPr>
        <w:t xml:space="preserve">чија делатност није у вези са </w:t>
      </w:r>
      <w:r w:rsidR="00605DD6" w:rsidRPr="004D27DD">
        <w:rPr>
          <w:rFonts w:ascii="Times New Roman" w:hAnsi="Times New Roman"/>
          <w:b/>
          <w:sz w:val="24"/>
          <w:szCs w:val="24"/>
          <w:lang w:val="sr-Cyrl-CS"/>
        </w:rPr>
        <w:t>машинама/опремом/алат</w:t>
      </w:r>
      <w:r w:rsidR="00C848E7" w:rsidRPr="004D27DD">
        <w:rPr>
          <w:rFonts w:ascii="Times New Roman" w:hAnsi="Times New Roman"/>
          <w:b/>
          <w:sz w:val="24"/>
          <w:szCs w:val="24"/>
          <w:lang w:val="sr-Cyrl-CS"/>
        </w:rPr>
        <w:t>ом/</w:t>
      </w:r>
      <w:r w:rsidR="00605DD6" w:rsidRPr="004D27DD">
        <w:rPr>
          <w:rFonts w:ascii="Times New Roman" w:hAnsi="Times New Roman"/>
          <w:b/>
          <w:sz w:val="24"/>
          <w:szCs w:val="24"/>
          <w:lang w:val="sr-Cyrl-CS"/>
        </w:rPr>
        <w:t xml:space="preserve">возилима </w:t>
      </w:r>
      <w:r w:rsidR="008C2085" w:rsidRPr="004D27DD">
        <w:rPr>
          <w:rFonts w:ascii="Times New Roman" w:hAnsi="Times New Roman"/>
          <w:b/>
          <w:sz w:val="24"/>
          <w:szCs w:val="24"/>
          <w:lang w:val="sr-Cyrl-CS"/>
        </w:rPr>
        <w:t>кој</w:t>
      </w:r>
      <w:r w:rsidR="00605DD6" w:rsidRPr="004D27DD">
        <w:rPr>
          <w:rFonts w:ascii="Times New Roman" w:hAnsi="Times New Roman"/>
          <w:b/>
          <w:sz w:val="24"/>
          <w:szCs w:val="24"/>
          <w:lang w:val="sr-Cyrl-CS"/>
        </w:rPr>
        <w:t>е</w:t>
      </w:r>
      <w:r w:rsidR="008C2085" w:rsidRPr="004D27DD">
        <w:rPr>
          <w:rFonts w:ascii="Times New Roman" w:hAnsi="Times New Roman"/>
          <w:b/>
          <w:sz w:val="24"/>
          <w:szCs w:val="24"/>
          <w:lang w:val="sr-Cyrl-CS"/>
        </w:rPr>
        <w:t xml:space="preserve"> продају, а која је предмет финансирања по овом програму.</w:t>
      </w:r>
    </w:p>
    <w:p w14:paraId="1F86757F" w14:textId="77777777" w:rsidR="00605DD6" w:rsidRPr="00605DD6" w:rsidRDefault="00605DD6" w:rsidP="004D27DD">
      <w:pPr>
        <w:ind w:firstLine="708"/>
        <w:jc w:val="both"/>
        <w:rPr>
          <w:rFonts w:ascii="Times New Roman" w:hAnsi="Times New Roman"/>
          <w:sz w:val="24"/>
          <w:szCs w:val="24"/>
          <w:lang w:val="sr-Cyrl-CS"/>
        </w:rPr>
      </w:pPr>
      <w:r w:rsidRPr="004D27DD">
        <w:rPr>
          <w:rFonts w:ascii="Times New Roman" w:hAnsi="Times New Roman"/>
          <w:b/>
          <w:sz w:val="24"/>
          <w:szCs w:val="24"/>
          <w:lang w:val="sr-Cyrl-CS"/>
        </w:rPr>
        <w:t>Привредни субјекат може да конкурише за набавку возила</w:t>
      </w:r>
      <w:r w:rsidR="00C848E7" w:rsidRPr="004D27DD">
        <w:rPr>
          <w:rFonts w:ascii="Times New Roman" w:hAnsi="Times New Roman"/>
          <w:b/>
          <w:sz w:val="24"/>
          <w:szCs w:val="24"/>
          <w:lang w:val="sr-Cyrl-CS"/>
        </w:rPr>
        <w:t xml:space="preserve"> и за услужну и производну делатност коју обавља искључиво  уколико је делатност таква да захтева коришћење одговарајућег возила за њено обављање.односно уколико делатност има карактер сталног теренског рада</w:t>
      </w:r>
      <w:r w:rsidR="00C848E7" w:rsidRPr="00C848E7">
        <w:rPr>
          <w:rFonts w:ascii="Times New Roman" w:hAnsi="Times New Roman"/>
          <w:sz w:val="24"/>
          <w:szCs w:val="24"/>
          <w:lang w:val="sr-Cyrl-CS"/>
        </w:rPr>
        <w:t xml:space="preserve"> (нпр. кетеринг, ауто – школе, патронажна служба, грађевински радови и сл)</w:t>
      </w:r>
      <w:r w:rsidR="00C848E7">
        <w:rPr>
          <w:rFonts w:ascii="Times New Roman" w:hAnsi="Times New Roman"/>
          <w:sz w:val="24"/>
          <w:szCs w:val="24"/>
          <w:lang w:val="sr-Cyrl-CS"/>
        </w:rPr>
        <w:t>.</w:t>
      </w:r>
      <w:r w:rsidR="00C848E7" w:rsidRPr="00C848E7">
        <w:rPr>
          <w:rFonts w:ascii="Times New Roman" w:hAnsi="Times New Roman"/>
          <w:sz w:val="24"/>
          <w:szCs w:val="24"/>
          <w:lang w:val="sr-Cyrl-CS"/>
        </w:rPr>
        <w:t xml:space="preserve"> </w:t>
      </w:r>
      <w:r w:rsidRPr="00605DD6">
        <w:rPr>
          <w:rFonts w:ascii="Times New Roman" w:hAnsi="Times New Roman"/>
          <w:sz w:val="24"/>
          <w:szCs w:val="24"/>
          <w:lang w:val="sr-Cyrl-CS"/>
        </w:rPr>
        <w:t xml:space="preserve"> Привредни субјекат не може да конкурише за набавку возила тип М1 следећих подгрупа: лимузина, лимузина са задњим вратима, купе, кабриолет као ни СУВ тип возило.</w:t>
      </w:r>
    </w:p>
    <w:p w14:paraId="045641A3" w14:textId="77777777" w:rsidR="008C2085" w:rsidRDefault="008C2085" w:rsidP="00E42CDA">
      <w:pPr>
        <w:pStyle w:val="ListParagraph"/>
        <w:autoSpaceDE w:val="0"/>
        <w:autoSpaceDN w:val="0"/>
        <w:adjustRightInd w:val="0"/>
        <w:ind w:left="0" w:firstLine="708"/>
        <w:jc w:val="both"/>
        <w:rPr>
          <w:rFonts w:ascii="Times New Roman" w:hAnsi="Times New Roman"/>
          <w:sz w:val="24"/>
          <w:szCs w:val="24"/>
          <w:lang w:val="sr-Cyrl-CS"/>
        </w:rPr>
      </w:pPr>
    </w:p>
    <w:p w14:paraId="7C20BC0A" w14:textId="77777777" w:rsidR="001D1F48" w:rsidRPr="00134100" w:rsidRDefault="001D1F48" w:rsidP="00175DD6">
      <w:pPr>
        <w:pStyle w:val="ListParagraph"/>
        <w:autoSpaceDE w:val="0"/>
        <w:autoSpaceDN w:val="0"/>
        <w:adjustRightInd w:val="0"/>
        <w:ind w:left="0" w:firstLine="708"/>
        <w:jc w:val="both"/>
        <w:rPr>
          <w:rFonts w:ascii="Times New Roman" w:hAnsi="Times New Roman"/>
          <w:b/>
          <w:sz w:val="24"/>
          <w:szCs w:val="24"/>
          <w:lang w:val="sr-Cyrl-CS"/>
        </w:rPr>
      </w:pPr>
      <w:r w:rsidRPr="004D27DD">
        <w:rPr>
          <w:rFonts w:ascii="Times New Roman" w:hAnsi="Times New Roman"/>
          <w:b/>
          <w:sz w:val="24"/>
          <w:szCs w:val="24"/>
          <w:lang w:val="sr-Cyrl-CS"/>
        </w:rPr>
        <w:t>Под набавком рачунарске опреме подразумева се</w:t>
      </w:r>
      <w:r w:rsidRPr="001D1F48">
        <w:rPr>
          <w:rFonts w:ascii="Times New Roman" w:hAnsi="Times New Roman"/>
          <w:sz w:val="24"/>
          <w:szCs w:val="24"/>
          <w:lang w:val="sr-Cyrl-CS"/>
        </w:rPr>
        <w:t xml:space="preserve"> опрема намењена искључиво  обављању производне или услужне делатности којом се бави привредни субјек</w:t>
      </w:r>
      <w:r w:rsidR="00C34191">
        <w:rPr>
          <w:rFonts w:ascii="Times New Roman" w:hAnsi="Times New Roman"/>
          <w:sz w:val="24"/>
          <w:szCs w:val="24"/>
          <w:lang w:val="sr-Cyrl-CS"/>
        </w:rPr>
        <w:t>а</w:t>
      </w:r>
      <w:r w:rsidRPr="001D1F48">
        <w:rPr>
          <w:rFonts w:ascii="Times New Roman" w:hAnsi="Times New Roman"/>
          <w:sz w:val="24"/>
          <w:szCs w:val="24"/>
          <w:lang w:val="sr-Cyrl-CS"/>
        </w:rPr>
        <w:t xml:space="preserve">т. </w:t>
      </w:r>
      <w:r w:rsidRPr="00134100">
        <w:rPr>
          <w:rFonts w:ascii="Times New Roman" w:hAnsi="Times New Roman"/>
          <w:b/>
          <w:sz w:val="24"/>
          <w:szCs w:val="24"/>
          <w:lang w:val="sr-Cyrl-CS"/>
        </w:rPr>
        <w:t>Рачунарска опрема мора бити нова и намењена за професионалну употребу.</w:t>
      </w:r>
    </w:p>
    <w:p w14:paraId="0EDAC3D2" w14:textId="77777777" w:rsidR="00E42CDA" w:rsidRDefault="001D1F48" w:rsidP="00175DD6">
      <w:pPr>
        <w:pStyle w:val="ListParagraph"/>
        <w:autoSpaceDE w:val="0"/>
        <w:autoSpaceDN w:val="0"/>
        <w:adjustRightInd w:val="0"/>
        <w:ind w:left="0" w:firstLine="708"/>
        <w:jc w:val="both"/>
        <w:rPr>
          <w:rFonts w:ascii="Times New Roman" w:hAnsi="Times New Roman"/>
          <w:sz w:val="24"/>
          <w:szCs w:val="24"/>
          <w:lang w:val="sr-Cyrl-CS"/>
        </w:rPr>
      </w:pPr>
      <w:r w:rsidRPr="004D27DD">
        <w:rPr>
          <w:rFonts w:ascii="Times New Roman" w:hAnsi="Times New Roman"/>
          <w:b/>
          <w:sz w:val="24"/>
          <w:szCs w:val="24"/>
          <w:lang w:val="sr-Cyrl-CS"/>
        </w:rPr>
        <w:t>Под набавком софтвера (софтверске лиценце) подразумева се</w:t>
      </w:r>
      <w:r w:rsidRPr="001D1F48">
        <w:rPr>
          <w:rFonts w:ascii="Times New Roman" w:hAnsi="Times New Roman"/>
          <w:sz w:val="24"/>
          <w:szCs w:val="24"/>
          <w:lang w:val="sr-Cyrl-CS"/>
        </w:rPr>
        <w:t xml:space="preserve"> професионална опрема намењена искључиво  обављању производне или услужне делатности</w:t>
      </w:r>
      <w:r w:rsidR="00DC518C">
        <w:rPr>
          <w:rFonts w:ascii="Times New Roman" w:hAnsi="Times New Roman"/>
          <w:sz w:val="24"/>
          <w:szCs w:val="24"/>
          <w:lang w:val="sr-Cyrl-CS"/>
        </w:rPr>
        <w:t xml:space="preserve"> којом се бави привредни субјекат</w:t>
      </w:r>
      <w:r w:rsidRPr="001D1F48">
        <w:rPr>
          <w:rFonts w:ascii="Times New Roman" w:hAnsi="Times New Roman"/>
          <w:sz w:val="24"/>
          <w:szCs w:val="24"/>
          <w:lang w:val="sr-Cyrl-CS"/>
        </w:rPr>
        <w:t>.</w:t>
      </w:r>
      <w:r w:rsidR="00C34191">
        <w:rPr>
          <w:rFonts w:ascii="Times New Roman" w:hAnsi="Times New Roman"/>
          <w:sz w:val="24"/>
          <w:szCs w:val="24"/>
          <w:lang w:val="sr-Cyrl-CS"/>
        </w:rPr>
        <w:t xml:space="preserve"> </w:t>
      </w:r>
      <w:r w:rsidR="00C34191" w:rsidRPr="00134100">
        <w:rPr>
          <w:rFonts w:ascii="Times New Roman" w:hAnsi="Times New Roman"/>
          <w:b/>
          <w:sz w:val="24"/>
          <w:szCs w:val="24"/>
          <w:lang w:val="sr-Cyrl-CS"/>
        </w:rPr>
        <w:t>Не финансира се израда софтвера за индивидуалне потребе, већ искључиво готових софтвера, односно софтверске лиценце</w:t>
      </w:r>
      <w:r w:rsidR="00C34191">
        <w:rPr>
          <w:rFonts w:ascii="Times New Roman" w:hAnsi="Times New Roman"/>
          <w:sz w:val="24"/>
          <w:szCs w:val="24"/>
          <w:lang w:val="sr-Cyrl-CS"/>
        </w:rPr>
        <w:t>.</w:t>
      </w:r>
      <w:r w:rsidR="006A37B7" w:rsidRPr="00C77AEB">
        <w:rPr>
          <w:lang w:val="sr-Cyrl-CS"/>
        </w:rPr>
        <w:t xml:space="preserve"> </w:t>
      </w:r>
      <w:r w:rsidR="006A37B7" w:rsidRPr="006A37B7">
        <w:rPr>
          <w:rFonts w:ascii="Times New Roman" w:hAnsi="Times New Roman"/>
          <w:sz w:val="24"/>
          <w:szCs w:val="24"/>
          <w:lang w:val="sr-Cyrl-CS"/>
        </w:rPr>
        <w:t>При обради захтева анализираће се и испоручилац софтвера с тим у вези исти мора да се већ бави прометом / продајом лиценци и да није почетник у пословању</w:t>
      </w:r>
      <w:r w:rsidR="006A37B7">
        <w:rPr>
          <w:rFonts w:ascii="Times New Roman" w:hAnsi="Times New Roman"/>
          <w:sz w:val="24"/>
          <w:szCs w:val="24"/>
          <w:lang w:val="sr-Cyrl-CS"/>
        </w:rPr>
        <w:t>.</w:t>
      </w:r>
    </w:p>
    <w:p w14:paraId="79971040" w14:textId="77777777" w:rsidR="008A0F74" w:rsidRDefault="008A0F74" w:rsidP="004D27DD">
      <w:pPr>
        <w:pStyle w:val="ListParagraph"/>
        <w:autoSpaceDE w:val="0"/>
        <w:autoSpaceDN w:val="0"/>
        <w:adjustRightInd w:val="0"/>
        <w:ind w:left="0"/>
        <w:jc w:val="both"/>
        <w:rPr>
          <w:rFonts w:ascii="Times New Roman" w:hAnsi="Times New Roman"/>
          <w:sz w:val="24"/>
          <w:szCs w:val="24"/>
          <w:lang w:val="sr-Cyrl-CS"/>
        </w:rPr>
      </w:pPr>
      <w:r w:rsidRPr="004D27DD">
        <w:rPr>
          <w:rFonts w:ascii="Times New Roman" w:hAnsi="Times New Roman"/>
          <w:b/>
          <w:sz w:val="24"/>
          <w:szCs w:val="24"/>
          <w:lang w:val="sr-Cyrl-CS"/>
        </w:rPr>
        <w:t>Мобилни телефони нису предвиђени за финансирање средствима Програма</w:t>
      </w:r>
      <w:r>
        <w:rPr>
          <w:rFonts w:ascii="Times New Roman" w:hAnsi="Times New Roman"/>
          <w:sz w:val="24"/>
          <w:szCs w:val="24"/>
          <w:lang w:val="sr-Cyrl-CS"/>
        </w:rPr>
        <w:t>.</w:t>
      </w:r>
    </w:p>
    <w:p w14:paraId="33575399" w14:textId="77777777" w:rsidR="00665581" w:rsidRDefault="00665581" w:rsidP="00175DD6">
      <w:pPr>
        <w:pStyle w:val="ListParagraph"/>
        <w:autoSpaceDE w:val="0"/>
        <w:autoSpaceDN w:val="0"/>
        <w:adjustRightInd w:val="0"/>
        <w:ind w:left="0" w:firstLine="708"/>
        <w:jc w:val="both"/>
        <w:rPr>
          <w:rFonts w:ascii="Times New Roman" w:hAnsi="Times New Roman"/>
          <w:sz w:val="24"/>
          <w:szCs w:val="24"/>
          <w:lang w:val="sr-Cyrl-CS"/>
        </w:rPr>
      </w:pPr>
    </w:p>
    <w:p w14:paraId="6E2F9B3B" w14:textId="77777777" w:rsidR="00BD5F12" w:rsidRDefault="00BD5F12" w:rsidP="00665581">
      <w:pPr>
        <w:pStyle w:val="ListParagraph"/>
        <w:autoSpaceDE w:val="0"/>
        <w:autoSpaceDN w:val="0"/>
        <w:adjustRightInd w:val="0"/>
        <w:ind w:left="0" w:firstLine="708"/>
        <w:jc w:val="both"/>
        <w:rPr>
          <w:rFonts w:ascii="Times New Roman" w:hAnsi="Times New Roman"/>
          <w:b/>
          <w:sz w:val="24"/>
          <w:szCs w:val="24"/>
          <w:lang w:val="sr-Latn-RS"/>
        </w:rPr>
      </w:pPr>
    </w:p>
    <w:p w14:paraId="7E1309DB" w14:textId="77777777" w:rsidR="00BD5F12" w:rsidRDefault="00BD5F12" w:rsidP="00665581">
      <w:pPr>
        <w:pStyle w:val="ListParagraph"/>
        <w:autoSpaceDE w:val="0"/>
        <w:autoSpaceDN w:val="0"/>
        <w:adjustRightInd w:val="0"/>
        <w:ind w:left="0" w:firstLine="708"/>
        <w:jc w:val="both"/>
        <w:rPr>
          <w:rFonts w:ascii="Times New Roman" w:hAnsi="Times New Roman"/>
          <w:b/>
          <w:sz w:val="24"/>
          <w:szCs w:val="24"/>
          <w:lang w:val="sr-Latn-RS"/>
        </w:rPr>
      </w:pPr>
    </w:p>
    <w:p w14:paraId="382EE13C" w14:textId="3363286F" w:rsidR="00F016FE" w:rsidRDefault="00E709E7" w:rsidP="00665581">
      <w:pPr>
        <w:pStyle w:val="ListParagraph"/>
        <w:autoSpaceDE w:val="0"/>
        <w:autoSpaceDN w:val="0"/>
        <w:adjustRightInd w:val="0"/>
        <w:ind w:left="0" w:firstLine="708"/>
        <w:jc w:val="both"/>
        <w:rPr>
          <w:rFonts w:ascii="Times New Roman" w:eastAsia="Calibri" w:hAnsi="Times New Roman"/>
          <w:color w:val="333333"/>
          <w:sz w:val="24"/>
          <w:szCs w:val="24"/>
          <w:shd w:val="clear" w:color="auto" w:fill="FFFFFF"/>
          <w:lang w:val="sr-Cyrl-CS" w:eastAsia="en-US"/>
        </w:rPr>
      </w:pPr>
      <w:r w:rsidRPr="004D27DD">
        <w:rPr>
          <w:rFonts w:ascii="Times New Roman" w:hAnsi="Times New Roman"/>
          <w:b/>
          <w:sz w:val="24"/>
          <w:szCs w:val="24"/>
          <w:lang w:val="sr-Cyrl-CS"/>
        </w:rPr>
        <w:t>Текуће</w:t>
      </w:r>
      <w:r w:rsidR="00AB66DC" w:rsidRPr="004D27DD">
        <w:rPr>
          <w:rFonts w:ascii="Times New Roman" w:hAnsi="Times New Roman"/>
          <w:b/>
          <w:sz w:val="24"/>
          <w:szCs w:val="24"/>
          <w:lang w:val="sr-Cyrl-CS"/>
        </w:rPr>
        <w:t xml:space="preserve"> (редовно)</w:t>
      </w:r>
      <w:r w:rsidRPr="004D27DD">
        <w:rPr>
          <w:rFonts w:ascii="Times New Roman" w:hAnsi="Times New Roman"/>
          <w:b/>
          <w:sz w:val="24"/>
          <w:szCs w:val="24"/>
          <w:lang w:val="sr-Cyrl-CS"/>
        </w:rPr>
        <w:t xml:space="preserve"> одржавање </w:t>
      </w:r>
      <w:r w:rsidR="00DD445E" w:rsidRPr="004D27DD">
        <w:rPr>
          <w:rFonts w:ascii="Times New Roman" w:eastAsia="Calibri" w:hAnsi="Times New Roman"/>
          <w:b/>
          <w:iCs/>
          <w:color w:val="333333"/>
          <w:sz w:val="24"/>
          <w:szCs w:val="24"/>
          <w:shd w:val="clear" w:color="auto" w:fill="FFFFFF"/>
          <w:lang w:val="sr-Cyrl-CS" w:eastAsia="en-US"/>
        </w:rPr>
        <w:t>објекта</w:t>
      </w:r>
      <w:r w:rsidR="00FD7425" w:rsidRPr="004D27DD">
        <w:rPr>
          <w:rFonts w:ascii="Times New Roman" w:eastAsia="Calibri" w:hAnsi="Times New Roman"/>
          <w:b/>
          <w:color w:val="333333"/>
          <w:sz w:val="24"/>
          <w:szCs w:val="24"/>
          <w:shd w:val="clear" w:color="auto" w:fill="FFFFFF"/>
          <w:lang w:val="en-US" w:eastAsia="en-US"/>
        </w:rPr>
        <w:t> </w:t>
      </w:r>
      <w:r w:rsidR="00DD445E" w:rsidRPr="004D27DD">
        <w:rPr>
          <w:rFonts w:ascii="Times New Roman" w:eastAsia="Calibri" w:hAnsi="Times New Roman"/>
          <w:b/>
          <w:color w:val="333333"/>
          <w:sz w:val="24"/>
          <w:szCs w:val="24"/>
          <w:shd w:val="clear" w:color="auto" w:fill="FFFFFF"/>
          <w:lang w:val="sr-Cyrl-CS" w:eastAsia="en-US"/>
        </w:rPr>
        <w:t>јесте</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извођење</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радова</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који</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се</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предузимају</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ради</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спречавања</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оштећења</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која</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настају</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употребом</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објекта</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или</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ради</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отклањања</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тих</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оштећења</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а</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састоје</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се</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од</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прегледа</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поправки</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и</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предузимања</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превентивних</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и</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заштитних</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мера</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односно</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сви</w:t>
      </w:r>
      <w:r w:rsidR="00FE5713">
        <w:rPr>
          <w:rFonts w:ascii="Times New Roman" w:eastAsia="Calibri" w:hAnsi="Times New Roman"/>
          <w:color w:val="333333"/>
          <w:sz w:val="24"/>
          <w:szCs w:val="24"/>
          <w:shd w:val="clear" w:color="auto" w:fill="FFFFFF"/>
          <w:lang w:val="sr-Cyrl-RS" w:eastAsia="en-US"/>
        </w:rPr>
        <w:t>х</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радов</w:t>
      </w:r>
      <w:r w:rsidR="00FE5713">
        <w:rPr>
          <w:rFonts w:ascii="Times New Roman" w:eastAsia="Calibri" w:hAnsi="Times New Roman"/>
          <w:color w:val="333333"/>
          <w:sz w:val="24"/>
          <w:szCs w:val="24"/>
          <w:shd w:val="clear" w:color="auto" w:fill="FFFFFF"/>
          <w:lang w:val="sr-Cyrl-RS" w:eastAsia="en-US"/>
        </w:rPr>
        <w:t>а</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којима</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се</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обезбеђује</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одржавање</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објекта</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на</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задовољавајућем</w:t>
      </w:r>
      <w:r w:rsidR="00FD7425" w:rsidRPr="00C77AEB">
        <w:rPr>
          <w:rFonts w:ascii="Times New Roman" w:eastAsia="Calibri" w:hAnsi="Times New Roman"/>
          <w:color w:val="333333"/>
          <w:sz w:val="24"/>
          <w:szCs w:val="24"/>
          <w:shd w:val="clear" w:color="auto" w:fill="FFFFFF"/>
          <w:lang w:val="sr-Cyrl-CS" w:eastAsia="en-US"/>
        </w:rPr>
        <w:t xml:space="preserve"> </w:t>
      </w:r>
    </w:p>
    <w:p w14:paraId="79838DAA" w14:textId="77777777" w:rsidR="00F016FE" w:rsidRDefault="00F016FE" w:rsidP="00F016FE">
      <w:pPr>
        <w:pStyle w:val="ListParagraph"/>
        <w:autoSpaceDE w:val="0"/>
        <w:autoSpaceDN w:val="0"/>
        <w:adjustRightInd w:val="0"/>
        <w:ind w:left="0"/>
        <w:jc w:val="both"/>
        <w:rPr>
          <w:rFonts w:ascii="Times New Roman" w:eastAsia="Calibri" w:hAnsi="Times New Roman"/>
          <w:color w:val="333333"/>
          <w:sz w:val="24"/>
          <w:szCs w:val="24"/>
          <w:shd w:val="clear" w:color="auto" w:fill="FFFFFF"/>
          <w:lang w:val="sr-Cyrl-CS" w:eastAsia="en-US"/>
        </w:rPr>
      </w:pPr>
    </w:p>
    <w:p w14:paraId="46DEAEEA" w14:textId="77777777" w:rsidR="00F016FE" w:rsidRDefault="00F016FE" w:rsidP="00F016FE">
      <w:pPr>
        <w:pStyle w:val="ListParagraph"/>
        <w:autoSpaceDE w:val="0"/>
        <w:autoSpaceDN w:val="0"/>
        <w:adjustRightInd w:val="0"/>
        <w:ind w:left="0"/>
        <w:jc w:val="both"/>
        <w:rPr>
          <w:rFonts w:ascii="Times New Roman" w:eastAsia="Calibri" w:hAnsi="Times New Roman"/>
          <w:color w:val="333333"/>
          <w:sz w:val="24"/>
          <w:szCs w:val="24"/>
          <w:shd w:val="clear" w:color="auto" w:fill="FFFFFF"/>
          <w:lang w:val="sr-Cyrl-CS" w:eastAsia="en-US"/>
        </w:rPr>
      </w:pPr>
    </w:p>
    <w:p w14:paraId="67E92018" w14:textId="77777777" w:rsidR="00FD7425" w:rsidRPr="00C77AEB" w:rsidRDefault="00DD445E" w:rsidP="00F016FE">
      <w:pPr>
        <w:pStyle w:val="ListParagraph"/>
        <w:autoSpaceDE w:val="0"/>
        <w:autoSpaceDN w:val="0"/>
        <w:adjustRightInd w:val="0"/>
        <w:ind w:left="0"/>
        <w:jc w:val="both"/>
        <w:rPr>
          <w:rFonts w:ascii="Times New Roman" w:eastAsia="Calibri" w:hAnsi="Times New Roman"/>
          <w:color w:val="333333"/>
          <w:sz w:val="24"/>
          <w:szCs w:val="24"/>
          <w:shd w:val="clear" w:color="auto" w:fill="FFFFFF"/>
          <w:lang w:val="sr-Cyrl-CS" w:eastAsia="en-US"/>
        </w:rPr>
      </w:pPr>
      <w:r w:rsidRPr="00C77AEB">
        <w:rPr>
          <w:rFonts w:ascii="Times New Roman" w:eastAsia="Calibri" w:hAnsi="Times New Roman"/>
          <w:color w:val="333333"/>
          <w:sz w:val="24"/>
          <w:szCs w:val="24"/>
          <w:shd w:val="clear" w:color="auto" w:fill="FFFFFF"/>
          <w:lang w:val="sr-Cyrl-CS" w:eastAsia="en-US"/>
        </w:rPr>
        <w:t>нивоу</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употребљивости</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као</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што</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су</w:t>
      </w:r>
      <w:r w:rsidR="00C34191">
        <w:rPr>
          <w:rFonts w:ascii="Times New Roman" w:eastAsia="Calibri" w:hAnsi="Times New Roman"/>
          <w:color w:val="333333"/>
          <w:sz w:val="24"/>
          <w:szCs w:val="24"/>
          <w:shd w:val="clear" w:color="auto" w:fill="FFFFFF"/>
          <w:lang w:val="sr-Cyrl-RS" w:eastAsia="en-US"/>
        </w:rPr>
        <w:t>;</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кречење</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фарбање</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замена</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облога</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замена</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санитарија</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радијатора</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замена</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унутрашње</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и</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спољашње</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столарије</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и</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браварије</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замена</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унутрашњих</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инсталација</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и</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опреме</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без</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повећања</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капацитета</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и</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други</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слични</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радови</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ако</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се</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њима</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не</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мења</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спољни</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изглед</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зграде</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и</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ако</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немају</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утицај</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на</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заједничке</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делове</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зграде</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и</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њихово</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коришћење</w:t>
      </w:r>
      <w:r w:rsidR="00D1756F" w:rsidRPr="00C77AEB">
        <w:rPr>
          <w:rFonts w:ascii="Times New Roman" w:eastAsia="Calibri" w:hAnsi="Times New Roman"/>
          <w:color w:val="333333"/>
          <w:sz w:val="24"/>
          <w:szCs w:val="24"/>
          <w:shd w:val="clear" w:color="auto" w:fill="FFFFFF"/>
          <w:lang w:val="sr-Cyrl-CS" w:eastAsia="en-US"/>
        </w:rPr>
        <w:t>.</w:t>
      </w:r>
    </w:p>
    <w:p w14:paraId="758137CB" w14:textId="77777777" w:rsidR="002B00BC" w:rsidRPr="00C77AEB" w:rsidRDefault="002B00BC" w:rsidP="00E42CDA">
      <w:pPr>
        <w:pStyle w:val="ListParagraph"/>
        <w:autoSpaceDE w:val="0"/>
        <w:autoSpaceDN w:val="0"/>
        <w:adjustRightInd w:val="0"/>
        <w:ind w:left="0" w:firstLine="708"/>
        <w:jc w:val="both"/>
        <w:rPr>
          <w:rFonts w:ascii="Times New Roman" w:eastAsia="Calibri" w:hAnsi="Times New Roman"/>
          <w:color w:val="333333"/>
          <w:sz w:val="24"/>
          <w:szCs w:val="24"/>
          <w:shd w:val="clear" w:color="auto" w:fill="FFFFFF"/>
          <w:lang w:val="sr-Cyrl-CS" w:eastAsia="en-US"/>
        </w:rPr>
      </w:pPr>
    </w:p>
    <w:p w14:paraId="79466958" w14:textId="77777777" w:rsidR="002B00BC" w:rsidRDefault="002B00BC" w:rsidP="00C77AEB">
      <w:pPr>
        <w:ind w:firstLine="708"/>
        <w:jc w:val="both"/>
        <w:rPr>
          <w:rFonts w:ascii="Times New Roman" w:eastAsia="Calibri" w:hAnsi="Times New Roman"/>
          <w:sz w:val="24"/>
          <w:szCs w:val="24"/>
          <w:lang w:val="sr-Cyrl-CS" w:eastAsia="sr-Latn-CS"/>
        </w:rPr>
      </w:pPr>
      <w:r w:rsidRPr="00D71823">
        <w:rPr>
          <w:rFonts w:ascii="Times New Roman" w:eastAsia="Calibri" w:hAnsi="Times New Roman"/>
          <w:b/>
          <w:sz w:val="24"/>
          <w:szCs w:val="24"/>
          <w:lang w:val="sr-Cyrl-CS" w:eastAsia="sr-Latn-CS"/>
        </w:rPr>
        <w:t>Адаптација објекта подразумева</w:t>
      </w:r>
      <w:r w:rsidRPr="003F375E">
        <w:rPr>
          <w:rFonts w:ascii="Times New Roman" w:eastAsia="Calibri" w:hAnsi="Times New Roman"/>
          <w:sz w:val="24"/>
          <w:szCs w:val="24"/>
          <w:lang w:val="sr-Cyrl-CS" w:eastAsia="sr-Latn-CS"/>
        </w:rPr>
        <w:t xml:space="preserve"> извођење грађевинских и других радова на постојећем објекту којима се врши промена организације простора у објекту, замена уређаја, постројења, опреме и инсталација истог капацитета, којима се не утиче на стабилност и сигурност објекта, не мењају конструктивни елементи, не мења спољни изглед и не утиче на безбедност суседних објеката, саобраћаја, заштите од пожара и животне средине.</w:t>
      </w:r>
    </w:p>
    <w:p w14:paraId="1D4445E3" w14:textId="77777777" w:rsidR="00496AE5" w:rsidRDefault="00496AE5" w:rsidP="003F375E">
      <w:pPr>
        <w:ind w:firstLine="708"/>
        <w:rPr>
          <w:rFonts w:ascii="Times New Roman" w:eastAsia="Calibri" w:hAnsi="Times New Roman"/>
          <w:sz w:val="24"/>
          <w:szCs w:val="24"/>
          <w:lang w:val="sr-Cyrl-CS" w:eastAsia="sr-Latn-CS"/>
        </w:rPr>
      </w:pPr>
    </w:p>
    <w:p w14:paraId="5F39E51D" w14:textId="77777777" w:rsidR="00496AE5" w:rsidRPr="003F375E" w:rsidRDefault="00496AE5" w:rsidP="00C77AEB">
      <w:pPr>
        <w:ind w:firstLine="708"/>
        <w:jc w:val="both"/>
        <w:rPr>
          <w:rFonts w:ascii="Times New Roman" w:eastAsia="Calibri" w:hAnsi="Times New Roman"/>
          <w:sz w:val="24"/>
          <w:szCs w:val="24"/>
          <w:lang w:val="sr-Cyrl-CS" w:eastAsia="sr-Latn-CS"/>
        </w:rPr>
      </w:pPr>
      <w:r w:rsidRPr="00D71823">
        <w:rPr>
          <w:rFonts w:ascii="Times New Roman" w:eastAsia="Calibri" w:hAnsi="Times New Roman"/>
          <w:b/>
          <w:sz w:val="24"/>
          <w:szCs w:val="24"/>
          <w:lang w:val="sr-Cyrl-CS" w:eastAsia="sr-Latn-CS"/>
        </w:rPr>
        <w:t>Грађевински радови текућег одржавања и адаптације могу да се изводе</w:t>
      </w:r>
      <w:r>
        <w:rPr>
          <w:rFonts w:ascii="Times New Roman" w:eastAsia="Calibri" w:hAnsi="Times New Roman"/>
          <w:sz w:val="24"/>
          <w:szCs w:val="24"/>
          <w:lang w:val="sr-Cyrl-CS" w:eastAsia="sr-Latn-CS"/>
        </w:rPr>
        <w:t xml:space="preserve"> средствима Програма </w:t>
      </w:r>
      <w:r w:rsidRPr="00D71823">
        <w:rPr>
          <w:rFonts w:ascii="Times New Roman" w:eastAsia="Calibri" w:hAnsi="Times New Roman"/>
          <w:b/>
          <w:sz w:val="24"/>
          <w:szCs w:val="24"/>
          <w:lang w:val="sr-Cyrl-CS" w:eastAsia="sr-Latn-CS"/>
        </w:rPr>
        <w:t>искључиво у пословном/производном простору, а не и у стамбеном простору.</w:t>
      </w:r>
      <w:r>
        <w:rPr>
          <w:rFonts w:ascii="Times New Roman" w:eastAsia="Calibri" w:hAnsi="Times New Roman"/>
          <w:sz w:val="24"/>
          <w:szCs w:val="24"/>
          <w:lang w:val="sr-Cyrl-CS" w:eastAsia="sr-Latn-CS"/>
        </w:rPr>
        <w:t xml:space="preserve"> (Нпр. Привредни субјекат који обавља делатност у простору који се води као стамбени, не може средствима Програма изводити грађевинске радове у њему)</w:t>
      </w:r>
    </w:p>
    <w:p w14:paraId="4B176699" w14:textId="77777777" w:rsidR="006A37B7" w:rsidRPr="006A37B7" w:rsidRDefault="006A37B7" w:rsidP="00C77AEB">
      <w:pPr>
        <w:pStyle w:val="ListParagraph"/>
        <w:autoSpaceDE w:val="0"/>
        <w:autoSpaceDN w:val="0"/>
        <w:adjustRightInd w:val="0"/>
        <w:ind w:left="0"/>
        <w:jc w:val="both"/>
        <w:rPr>
          <w:rFonts w:ascii="Times New Roman" w:hAnsi="Times New Roman"/>
          <w:sz w:val="24"/>
          <w:szCs w:val="24"/>
          <w:lang w:val="sr-Cyrl-CS"/>
        </w:rPr>
      </w:pPr>
      <w:r w:rsidRPr="00134100">
        <w:rPr>
          <w:rFonts w:ascii="Times New Roman" w:hAnsi="Times New Roman"/>
          <w:b/>
          <w:sz w:val="24"/>
          <w:szCs w:val="24"/>
          <w:lang w:val="sr-Cyrl-CS"/>
        </w:rPr>
        <w:t>Извођач радова је</w:t>
      </w:r>
      <w:r w:rsidRPr="006A37B7">
        <w:rPr>
          <w:rFonts w:ascii="Times New Roman" w:hAnsi="Times New Roman"/>
          <w:sz w:val="24"/>
          <w:szCs w:val="24"/>
          <w:lang w:val="sr-Cyrl-CS"/>
        </w:rPr>
        <w:t xml:space="preserve"> онај за кога се на основу јавно доступних информација може закључити да се бави извођењем радова који су предвиђени предметним инвестиционим улагањем клијента. У супротном, потребно је да клијент достави допуну документације и то:</w:t>
      </w:r>
    </w:p>
    <w:p w14:paraId="5BC7C5FC" w14:textId="77777777" w:rsidR="006A37B7" w:rsidRDefault="006A37B7" w:rsidP="006A37B7">
      <w:pPr>
        <w:pStyle w:val="ListParagraph"/>
        <w:autoSpaceDE w:val="0"/>
        <w:autoSpaceDN w:val="0"/>
        <w:adjustRightInd w:val="0"/>
        <w:ind w:left="0" w:firstLine="708"/>
        <w:jc w:val="both"/>
        <w:rPr>
          <w:rFonts w:ascii="Times New Roman" w:hAnsi="Times New Roman"/>
          <w:sz w:val="24"/>
          <w:szCs w:val="24"/>
          <w:lang w:val="sr-Cyrl-CS"/>
        </w:rPr>
      </w:pPr>
      <w:r>
        <w:rPr>
          <w:rFonts w:ascii="Times New Roman" w:hAnsi="Times New Roman"/>
          <w:sz w:val="24"/>
          <w:szCs w:val="24"/>
          <w:lang w:val="sr-Cyrl-CS"/>
        </w:rPr>
        <w:t>-</w:t>
      </w:r>
      <w:r w:rsidRPr="006A37B7">
        <w:rPr>
          <w:rFonts w:ascii="Times New Roman" w:hAnsi="Times New Roman"/>
          <w:sz w:val="24"/>
          <w:szCs w:val="24"/>
          <w:lang w:val="sr-Cyrl-CS"/>
        </w:rPr>
        <w:t>копије три привремене или окончане ситуације/ понуде/фактуре у претходне две године од стране извођача радова, сличне вредности или намене са предметним инвестиционим улагањем клијента.</w:t>
      </w:r>
    </w:p>
    <w:p w14:paraId="1A033C8D" w14:textId="77777777" w:rsidR="00B74DF6" w:rsidRPr="00F32927" w:rsidRDefault="00B74DF6" w:rsidP="00C77AEB">
      <w:pPr>
        <w:jc w:val="both"/>
        <w:rPr>
          <w:rFonts w:ascii="Times New Roman" w:hAnsi="Times New Roman"/>
          <w:sz w:val="24"/>
          <w:szCs w:val="24"/>
          <w:lang w:val="sr-Cyrl-CS"/>
        </w:rPr>
      </w:pPr>
    </w:p>
    <w:p w14:paraId="0936A533" w14:textId="77777777" w:rsidR="00EE73AE" w:rsidRPr="00EE73AE" w:rsidRDefault="00152243" w:rsidP="00BA6802">
      <w:pPr>
        <w:ind w:firstLine="708"/>
        <w:jc w:val="both"/>
        <w:rPr>
          <w:rFonts w:ascii="Times New Roman" w:hAnsi="Times New Roman"/>
          <w:sz w:val="24"/>
          <w:szCs w:val="24"/>
          <w:lang w:val="sr-Cyrl-RS"/>
        </w:rPr>
      </w:pPr>
      <w:r w:rsidRPr="00A94BC4">
        <w:rPr>
          <w:rFonts w:ascii="Times New Roman" w:hAnsi="Times New Roman"/>
          <w:sz w:val="24"/>
          <w:szCs w:val="24"/>
          <w:lang w:val="sr-Cyrl-CS"/>
        </w:rPr>
        <w:t xml:space="preserve">Оперативни трошкови који могу бити предмет финансирања обухватају: </w:t>
      </w:r>
      <w:r w:rsidR="008C2085" w:rsidRPr="00C77AEB">
        <w:rPr>
          <w:rFonts w:ascii="Times New Roman" w:hAnsi="Times New Roman"/>
          <w:sz w:val="24"/>
          <w:szCs w:val="24"/>
          <w:shd w:val="clear" w:color="auto" w:fill="FFFFFF"/>
          <w:lang w:val="sr-Cyrl-CS"/>
        </w:rPr>
        <w:t>набавку сировина,</w:t>
      </w:r>
      <w:r w:rsidR="005B5038" w:rsidRPr="00C77AEB">
        <w:rPr>
          <w:rFonts w:ascii="Times New Roman" w:hAnsi="Times New Roman"/>
          <w:sz w:val="24"/>
          <w:szCs w:val="24"/>
          <w:shd w:val="clear" w:color="auto" w:fill="FFFFFF"/>
          <w:lang w:val="sr-Cyrl-CS"/>
        </w:rPr>
        <w:t xml:space="preserve"> </w:t>
      </w:r>
      <w:r w:rsidR="005B5038">
        <w:rPr>
          <w:rFonts w:ascii="Times New Roman" w:hAnsi="Times New Roman"/>
          <w:sz w:val="24"/>
          <w:szCs w:val="24"/>
          <w:shd w:val="clear" w:color="auto" w:fill="FFFFFF"/>
          <w:lang w:val="sr-Cyrl-RS"/>
        </w:rPr>
        <w:t>репроматеријала,</w:t>
      </w:r>
      <w:r w:rsidR="008C2085" w:rsidRPr="00C77AEB">
        <w:rPr>
          <w:rFonts w:ascii="Times New Roman" w:hAnsi="Times New Roman"/>
          <w:sz w:val="24"/>
          <w:szCs w:val="24"/>
          <w:shd w:val="clear" w:color="auto" w:fill="FFFFFF"/>
          <w:lang w:val="sr-Cyrl-CS"/>
        </w:rPr>
        <w:t xml:space="preserve"> </w:t>
      </w:r>
      <w:r w:rsidRPr="00A94BC4">
        <w:rPr>
          <w:rFonts w:ascii="Times New Roman" w:hAnsi="Times New Roman"/>
          <w:noProof/>
          <w:sz w:val="24"/>
          <w:szCs w:val="24"/>
          <w:lang w:val="sr-Cyrl-CS"/>
        </w:rPr>
        <w:t xml:space="preserve">закуп </w:t>
      </w:r>
      <w:r w:rsidRPr="00A94BC4">
        <w:rPr>
          <w:rFonts w:ascii="Times New Roman" w:hAnsi="Times New Roman"/>
          <w:noProof/>
          <w:sz w:val="24"/>
          <w:szCs w:val="24"/>
          <w:lang w:val="sr-Cyrl-RS"/>
        </w:rPr>
        <w:t>производног и/или пословног простора</w:t>
      </w:r>
      <w:r w:rsidR="008C2085" w:rsidRPr="00A94BC4">
        <w:rPr>
          <w:rFonts w:ascii="Times New Roman" w:hAnsi="Times New Roman"/>
          <w:noProof/>
          <w:sz w:val="24"/>
          <w:szCs w:val="24"/>
          <w:lang w:val="sr-Cyrl-CS"/>
        </w:rPr>
        <w:t>, плаћање комуналних трошкова</w:t>
      </w:r>
      <w:r w:rsidR="000477D8" w:rsidRPr="00A94BC4">
        <w:rPr>
          <w:rFonts w:ascii="Times New Roman" w:hAnsi="Times New Roman"/>
          <w:noProof/>
          <w:sz w:val="24"/>
          <w:szCs w:val="24"/>
          <w:lang w:val="sr-Cyrl-CS"/>
        </w:rPr>
        <w:t xml:space="preserve">, </w:t>
      </w:r>
      <w:r w:rsidR="001D1F48">
        <w:rPr>
          <w:rFonts w:ascii="Times New Roman" w:hAnsi="Times New Roman"/>
          <w:noProof/>
          <w:sz w:val="24"/>
          <w:szCs w:val="24"/>
          <w:lang w:val="sr-Cyrl-CS"/>
        </w:rPr>
        <w:t>,</w:t>
      </w:r>
      <w:r w:rsidR="00075B68">
        <w:rPr>
          <w:rFonts w:ascii="Times New Roman" w:hAnsi="Times New Roman"/>
          <w:noProof/>
          <w:sz w:val="24"/>
          <w:szCs w:val="24"/>
          <w:lang w:val="sr-Cyrl-CS"/>
        </w:rPr>
        <w:t xml:space="preserve"> </w:t>
      </w:r>
      <w:r w:rsidR="000477D8" w:rsidRPr="00A94BC4">
        <w:rPr>
          <w:rFonts w:ascii="Times New Roman" w:hAnsi="Times New Roman"/>
          <w:noProof/>
          <w:sz w:val="24"/>
          <w:szCs w:val="24"/>
          <w:lang w:val="sr-Cyrl-CS"/>
        </w:rPr>
        <w:t>исплату зарада запосленим (искључујући оснивача привредног субјекта) масимално до 50% укупно одобрених оперативних трошкова</w:t>
      </w:r>
      <w:r w:rsidR="008C2085" w:rsidRPr="00A94BC4">
        <w:rPr>
          <w:rFonts w:ascii="Times New Roman" w:hAnsi="Times New Roman"/>
          <w:noProof/>
          <w:sz w:val="24"/>
          <w:szCs w:val="24"/>
          <w:lang w:val="sr-Cyrl-CS"/>
        </w:rPr>
        <w:t xml:space="preserve"> </w:t>
      </w:r>
      <w:r w:rsidR="00465A26" w:rsidRPr="00A94BC4">
        <w:rPr>
          <w:rFonts w:ascii="Times New Roman" w:hAnsi="Times New Roman"/>
          <w:noProof/>
          <w:sz w:val="24"/>
          <w:szCs w:val="24"/>
          <w:lang w:val="sr-Cyrl-CS"/>
        </w:rPr>
        <w:t xml:space="preserve">и остале </w:t>
      </w:r>
      <w:r w:rsidRPr="00A94BC4">
        <w:rPr>
          <w:rFonts w:ascii="Times New Roman" w:hAnsi="Times New Roman"/>
          <w:noProof/>
          <w:sz w:val="24"/>
          <w:szCs w:val="24"/>
          <w:lang w:val="sr-Cyrl-CS"/>
        </w:rPr>
        <w:t xml:space="preserve">трошкове </w:t>
      </w:r>
      <w:r w:rsidR="00465A26" w:rsidRPr="00A94BC4">
        <w:rPr>
          <w:rFonts w:ascii="Times New Roman" w:hAnsi="Times New Roman"/>
          <w:noProof/>
          <w:sz w:val="24"/>
          <w:szCs w:val="24"/>
          <w:lang w:val="sr-Cyrl-CS"/>
        </w:rPr>
        <w:t>из редовног (текућег)</w:t>
      </w:r>
      <w:r w:rsidR="00465A26">
        <w:rPr>
          <w:rFonts w:ascii="Times New Roman" w:hAnsi="Times New Roman"/>
          <w:noProof/>
          <w:sz w:val="24"/>
          <w:szCs w:val="24"/>
          <w:lang w:val="sr-Cyrl-CS"/>
        </w:rPr>
        <w:t xml:space="preserve"> пословања корисника. </w:t>
      </w:r>
      <w:r w:rsidR="00EE73AE" w:rsidRPr="00D71823">
        <w:rPr>
          <w:rFonts w:ascii="Times New Roman" w:hAnsi="Times New Roman"/>
          <w:b/>
          <w:noProof/>
          <w:sz w:val="24"/>
          <w:szCs w:val="24"/>
          <w:lang w:val="sr-Cyrl-CS"/>
        </w:rPr>
        <w:t>Напомињемо да у оперативне трошкове не спадају:</w:t>
      </w:r>
      <w:r w:rsidR="00BA6802" w:rsidRPr="00D71823">
        <w:rPr>
          <w:rFonts w:ascii="Times New Roman" w:hAnsi="Times New Roman"/>
          <w:b/>
          <w:sz w:val="24"/>
          <w:szCs w:val="24"/>
          <w:lang w:val="sr-Cyrl-RS"/>
        </w:rPr>
        <w:t xml:space="preserve"> </w:t>
      </w:r>
      <w:r w:rsidR="00EE73AE" w:rsidRPr="00D71823">
        <w:rPr>
          <w:rFonts w:ascii="Times New Roman" w:hAnsi="Times New Roman"/>
          <w:b/>
          <w:sz w:val="24"/>
          <w:szCs w:val="24"/>
          <w:lang w:val="sr-Cyrl-CS"/>
        </w:rPr>
        <w:t>заостале обавезе по основу такси и пореза, зајмови и рате за отплату кредита, трошкови гаранција, полиса осигурања, камат</w:t>
      </w:r>
      <w:r w:rsidR="00EE73AE" w:rsidRPr="00D71823">
        <w:rPr>
          <w:rFonts w:ascii="Times New Roman" w:hAnsi="Times New Roman"/>
          <w:b/>
          <w:sz w:val="24"/>
          <w:szCs w:val="24"/>
          <w:lang w:val="sr-Cyrl-RS"/>
        </w:rPr>
        <w:t>а</w:t>
      </w:r>
      <w:r w:rsidR="00EE73AE" w:rsidRPr="00D71823">
        <w:rPr>
          <w:rFonts w:ascii="Times New Roman" w:hAnsi="Times New Roman"/>
          <w:b/>
          <w:sz w:val="24"/>
          <w:szCs w:val="24"/>
          <w:lang w:val="sr-Cyrl-CS"/>
        </w:rPr>
        <w:t>, трошкови банкарског пословања, курсних разлика, царински и административни трошкови</w:t>
      </w:r>
      <w:r w:rsidR="00EE73AE" w:rsidRPr="00D71823">
        <w:rPr>
          <w:rFonts w:ascii="Times New Roman" w:hAnsi="Times New Roman"/>
          <w:b/>
          <w:sz w:val="24"/>
          <w:szCs w:val="24"/>
          <w:lang w:val="sr-Cyrl-RS"/>
        </w:rPr>
        <w:t xml:space="preserve"> и други трошкови.</w:t>
      </w:r>
    </w:p>
    <w:p w14:paraId="106C3CF1" w14:textId="77777777" w:rsidR="00B74DF6" w:rsidRPr="006A5403" w:rsidRDefault="00B74DF6" w:rsidP="00331255">
      <w:pPr>
        <w:pStyle w:val="stil1tekst"/>
        <w:ind w:right="0" w:firstLine="0"/>
        <w:rPr>
          <w:noProof/>
          <w:lang w:val="sr-Cyrl-CS" w:eastAsia="sl-SI"/>
        </w:rPr>
      </w:pPr>
    </w:p>
    <w:p w14:paraId="071343B2" w14:textId="77777777" w:rsidR="00BD5F12" w:rsidRDefault="00E709E7" w:rsidP="00E42CDA">
      <w:pPr>
        <w:pStyle w:val="stil1tekst"/>
        <w:ind w:left="0" w:right="0" w:firstLine="708"/>
        <w:rPr>
          <w:b/>
          <w:lang w:val="sr-Latn-RS" w:eastAsia="sr-Latn-CS"/>
        </w:rPr>
      </w:pPr>
      <w:r w:rsidRPr="006A5403">
        <w:rPr>
          <w:lang w:val="sr-Cyrl-RS"/>
        </w:rPr>
        <w:t>У</w:t>
      </w:r>
      <w:r w:rsidR="000263CC" w:rsidRPr="006A5403">
        <w:rPr>
          <w:lang w:val="sr-Cyrl-CS"/>
        </w:rPr>
        <w:t>колико привредни субјек</w:t>
      </w:r>
      <w:r w:rsidR="00EE73AE">
        <w:rPr>
          <w:lang w:val="sr-Cyrl-CS"/>
        </w:rPr>
        <w:t>а</w:t>
      </w:r>
      <w:r w:rsidR="000263CC" w:rsidRPr="006A5403">
        <w:rPr>
          <w:lang w:val="sr-Cyrl-CS"/>
        </w:rPr>
        <w:t xml:space="preserve">т, услед наметања услова од стране добављача и/или продавца, има обавезу претходне уплате аванса и/или депозита из сопствених средстава, </w:t>
      </w:r>
      <w:r w:rsidR="000263CC" w:rsidRPr="00D71823">
        <w:rPr>
          <w:b/>
          <w:lang w:val="sr-Cyrl-CS"/>
        </w:rPr>
        <w:t xml:space="preserve">уплата наведеног аванса и/или депозита је могућа </w:t>
      </w:r>
      <w:r w:rsidR="000263CC" w:rsidRPr="00D71823">
        <w:rPr>
          <w:b/>
          <w:lang w:val="sr-Cyrl-CS" w:eastAsia="sr-Latn-CS"/>
        </w:rPr>
        <w:t>у максималном износу до 10% вредности улагања према достављеној понуди, профактури, предуговору или уговору, с тим да она представља сопствено учешће подносиоца захтева и не може бити предмет рефундирања.</w:t>
      </w:r>
      <w:r w:rsidR="00EA2201" w:rsidRPr="00C043D8">
        <w:rPr>
          <w:b/>
          <w:lang w:val="sr-Cyrl-CS" w:eastAsia="sr-Latn-CS"/>
        </w:rPr>
        <w:t xml:space="preserve"> </w:t>
      </w:r>
      <w:r w:rsidR="00EA2201">
        <w:rPr>
          <w:b/>
          <w:lang w:val="sr-Cyrl-BA" w:eastAsia="sr-Latn-CS"/>
        </w:rPr>
        <w:t xml:space="preserve">При уплати наведеног аванса ризик да подносилац </w:t>
      </w:r>
    </w:p>
    <w:p w14:paraId="13145ED1" w14:textId="77777777" w:rsidR="00BD5F12" w:rsidRDefault="00BD5F12" w:rsidP="00E42CDA">
      <w:pPr>
        <w:pStyle w:val="stil1tekst"/>
        <w:ind w:left="0" w:right="0" w:firstLine="708"/>
        <w:rPr>
          <w:b/>
          <w:lang w:val="sr-Latn-RS" w:eastAsia="sr-Latn-CS"/>
        </w:rPr>
      </w:pPr>
    </w:p>
    <w:p w14:paraId="1750BF31" w14:textId="77777777" w:rsidR="00BD5F12" w:rsidRDefault="00BD5F12" w:rsidP="00E42CDA">
      <w:pPr>
        <w:pStyle w:val="stil1tekst"/>
        <w:ind w:left="0" w:right="0" w:firstLine="708"/>
        <w:rPr>
          <w:b/>
          <w:lang w:val="sr-Latn-RS" w:eastAsia="sr-Latn-CS"/>
        </w:rPr>
      </w:pPr>
    </w:p>
    <w:p w14:paraId="725D9084" w14:textId="77777777" w:rsidR="00BD5F12" w:rsidRDefault="00BD5F12" w:rsidP="00E42CDA">
      <w:pPr>
        <w:pStyle w:val="stil1tekst"/>
        <w:ind w:left="0" w:right="0" w:firstLine="708"/>
        <w:rPr>
          <w:b/>
          <w:lang w:val="sr-Latn-RS" w:eastAsia="sr-Latn-CS"/>
        </w:rPr>
      </w:pPr>
    </w:p>
    <w:p w14:paraId="236AB1DC" w14:textId="6146C0C1" w:rsidR="000263CC" w:rsidRPr="00C043D8" w:rsidRDefault="00EA2201" w:rsidP="00E42CDA">
      <w:pPr>
        <w:pStyle w:val="stil1tekst"/>
        <w:ind w:left="0" w:right="0" w:firstLine="708"/>
        <w:rPr>
          <w:b/>
          <w:lang w:val="sr-Cyrl-BA" w:eastAsia="sr-Latn-CS"/>
        </w:rPr>
      </w:pPr>
      <w:r>
        <w:rPr>
          <w:b/>
          <w:lang w:val="sr-Cyrl-BA" w:eastAsia="sr-Latn-CS"/>
        </w:rPr>
        <w:lastRenderedPageBreak/>
        <w:t xml:space="preserve">захтева не добије кредит+бесповратна односно бесповратна средстава сноси подносилац и не може условљавати са тим. </w:t>
      </w:r>
    </w:p>
    <w:p w14:paraId="4F360343" w14:textId="77777777" w:rsidR="00D9573A" w:rsidRDefault="00D9573A" w:rsidP="00E42CDA">
      <w:pPr>
        <w:pStyle w:val="stil1tekst"/>
        <w:ind w:left="0" w:right="0" w:firstLine="708"/>
        <w:rPr>
          <w:lang w:val="sr-Cyrl-CS" w:eastAsia="sr-Latn-CS"/>
        </w:rPr>
      </w:pPr>
    </w:p>
    <w:p w14:paraId="6627FFF9" w14:textId="77777777" w:rsidR="00F016FE" w:rsidRDefault="00134100" w:rsidP="00781B76">
      <w:pPr>
        <w:ind w:firstLine="708"/>
        <w:jc w:val="both"/>
        <w:rPr>
          <w:rFonts w:ascii="Times New Roman" w:hAnsi="Times New Roman"/>
          <w:sz w:val="24"/>
          <w:szCs w:val="24"/>
          <w:lang w:val="sr-Cyrl-CS"/>
        </w:rPr>
      </w:pPr>
      <w:r w:rsidRPr="00D71823">
        <w:rPr>
          <w:rFonts w:ascii="Times New Roman" w:hAnsi="Times New Roman"/>
          <w:b/>
          <w:sz w:val="24"/>
          <w:szCs w:val="24"/>
          <w:lang w:val="sr-Cyrl-CS"/>
        </w:rPr>
        <w:t>СРЕДСТВА ПО ОВОМ ПРОГРАМУ НЕ МОГУ СЕ КОРИСТИТИ ЗА ФИНАНСИРАЊЕ ПРИВРЕДНИХ СУБЈЕКАТА КОЈИ ОБАВЉАЈУ ДЕЛАТНОСТ ТРГОВИНЕ, ОСИМ У СЛУЧАЈЕВИМА КАДА ТА ДЕЛАТНОСТ ПОДРАЗУМЕВА И ОДРЕЂЕНИ СТЕПЕН ОБРАДЕ РОБЕ</w:t>
      </w:r>
      <w:r w:rsidR="00404568" w:rsidRPr="00D71823">
        <w:rPr>
          <w:rFonts w:ascii="Times New Roman" w:hAnsi="Times New Roman"/>
          <w:b/>
          <w:sz w:val="24"/>
          <w:szCs w:val="24"/>
          <w:lang w:val="sr-Cyrl-CS"/>
        </w:rPr>
        <w:t>.</w:t>
      </w:r>
      <w:r w:rsidR="00404568" w:rsidRPr="00C77AEB">
        <w:rPr>
          <w:rFonts w:ascii="Times New Roman" w:hAnsi="Times New Roman"/>
          <w:sz w:val="24"/>
          <w:szCs w:val="24"/>
          <w:lang w:val="sr-Cyrl-CS"/>
        </w:rPr>
        <w:t xml:space="preserve"> Под обрадом се подразумева промена </w:t>
      </w:r>
    </w:p>
    <w:p w14:paraId="2793DD1C" w14:textId="77777777" w:rsidR="00F016FE" w:rsidRDefault="00F016FE" w:rsidP="00F016FE">
      <w:pPr>
        <w:jc w:val="both"/>
        <w:rPr>
          <w:rFonts w:ascii="Times New Roman" w:hAnsi="Times New Roman"/>
          <w:sz w:val="24"/>
          <w:szCs w:val="24"/>
          <w:lang w:val="sr-Cyrl-CS"/>
        </w:rPr>
      </w:pPr>
    </w:p>
    <w:p w14:paraId="6E9632FE" w14:textId="77777777" w:rsidR="00F016FE" w:rsidRDefault="00F016FE" w:rsidP="00F016FE">
      <w:pPr>
        <w:jc w:val="both"/>
        <w:rPr>
          <w:rFonts w:ascii="Times New Roman" w:hAnsi="Times New Roman"/>
          <w:sz w:val="24"/>
          <w:szCs w:val="24"/>
          <w:lang w:val="sr-Cyrl-CS"/>
        </w:rPr>
      </w:pPr>
    </w:p>
    <w:p w14:paraId="132F207B" w14:textId="77777777" w:rsidR="00F016FE" w:rsidRDefault="00F016FE" w:rsidP="00F016FE">
      <w:pPr>
        <w:jc w:val="both"/>
        <w:rPr>
          <w:rFonts w:ascii="Times New Roman" w:hAnsi="Times New Roman"/>
          <w:sz w:val="24"/>
          <w:szCs w:val="24"/>
          <w:lang w:val="sr-Cyrl-CS"/>
        </w:rPr>
      </w:pPr>
    </w:p>
    <w:p w14:paraId="11FDB8DF" w14:textId="77777777" w:rsidR="007022CC" w:rsidRDefault="00404568" w:rsidP="00F016FE">
      <w:pPr>
        <w:jc w:val="both"/>
        <w:rPr>
          <w:rFonts w:ascii="Times New Roman" w:hAnsi="Times New Roman"/>
          <w:sz w:val="24"/>
          <w:szCs w:val="24"/>
          <w:lang w:val="sr-Cyrl-CS"/>
        </w:rPr>
      </w:pPr>
      <w:r w:rsidRPr="00C77AEB">
        <w:rPr>
          <w:rFonts w:ascii="Times New Roman" w:hAnsi="Times New Roman"/>
          <w:sz w:val="24"/>
          <w:szCs w:val="24"/>
          <w:lang w:val="sr-Cyrl-CS"/>
        </w:rPr>
        <w:t xml:space="preserve">физичких својстава </w:t>
      </w:r>
      <w:r w:rsidRPr="00B87C86">
        <w:rPr>
          <w:rFonts w:ascii="Times New Roman" w:hAnsi="Times New Roman"/>
          <w:sz w:val="24"/>
          <w:szCs w:val="24"/>
          <w:lang w:val="sr-Cyrl-RS"/>
        </w:rPr>
        <w:t>робе</w:t>
      </w:r>
      <w:r w:rsidRPr="00C77AEB">
        <w:rPr>
          <w:rFonts w:ascii="Times New Roman" w:hAnsi="Times New Roman"/>
          <w:sz w:val="24"/>
          <w:szCs w:val="24"/>
          <w:lang w:val="sr-Cyrl-CS"/>
        </w:rPr>
        <w:t xml:space="preserve"> и стављање исте у функцију </w:t>
      </w:r>
      <w:r w:rsidRPr="00B87C86">
        <w:rPr>
          <w:rFonts w:ascii="Times New Roman" w:hAnsi="Times New Roman"/>
          <w:sz w:val="24"/>
          <w:szCs w:val="24"/>
          <w:lang w:val="sr-Cyrl-RS"/>
        </w:rPr>
        <w:t xml:space="preserve">новог </w:t>
      </w:r>
      <w:r w:rsidRPr="00C77AEB">
        <w:rPr>
          <w:rFonts w:ascii="Times New Roman" w:hAnsi="Times New Roman"/>
          <w:sz w:val="24"/>
          <w:szCs w:val="24"/>
          <w:lang w:val="sr-Cyrl-CS"/>
        </w:rPr>
        <w:t>финалног производа (цвећаре и сл.)</w:t>
      </w:r>
      <w:r w:rsidR="004D27DD">
        <w:rPr>
          <w:rFonts w:ascii="Times New Roman" w:hAnsi="Times New Roman"/>
          <w:sz w:val="24"/>
          <w:szCs w:val="24"/>
          <w:lang w:val="sr-Cyrl-CS"/>
        </w:rPr>
        <w:t>.</w:t>
      </w:r>
      <w:r w:rsidR="000A0B71">
        <w:rPr>
          <w:rFonts w:ascii="Times New Roman" w:hAnsi="Times New Roman"/>
          <w:sz w:val="24"/>
          <w:szCs w:val="24"/>
          <w:lang w:val="sr-Cyrl-CS"/>
        </w:rPr>
        <w:t xml:space="preserve"> </w:t>
      </w:r>
      <w:r w:rsidR="00734236">
        <w:rPr>
          <w:rFonts w:ascii="Times New Roman" w:hAnsi="Times New Roman"/>
          <w:sz w:val="24"/>
          <w:szCs w:val="24"/>
          <w:lang w:val="sr-Cyrl-CS"/>
        </w:rPr>
        <w:t>Неопходно</w:t>
      </w:r>
      <w:r w:rsidR="000A0B71">
        <w:rPr>
          <w:rFonts w:ascii="Times New Roman" w:hAnsi="Times New Roman"/>
          <w:sz w:val="24"/>
          <w:szCs w:val="24"/>
          <w:lang w:val="sr-Cyrl-CS"/>
        </w:rPr>
        <w:t xml:space="preserve"> је да подносилац захтева  достави додатну документацију којом доказује да реализује одређени степен обраде као што су: слике постојећих машина које користи, фактуре за испоручен сопствени производ и сл. </w:t>
      </w:r>
      <w:r w:rsidR="00781B76">
        <w:rPr>
          <w:rFonts w:ascii="Times New Roman" w:hAnsi="Times New Roman"/>
          <w:sz w:val="24"/>
          <w:szCs w:val="24"/>
          <w:lang w:val="sr-Cyrl-CS"/>
        </w:rPr>
        <w:t xml:space="preserve"> </w:t>
      </w:r>
    </w:p>
    <w:p w14:paraId="4DAA009A" w14:textId="77777777" w:rsidR="00B74DF6" w:rsidRPr="00BE5653" w:rsidRDefault="00B74DF6" w:rsidP="00F32927">
      <w:pPr>
        <w:ind w:firstLine="708"/>
        <w:jc w:val="both"/>
        <w:rPr>
          <w:rFonts w:ascii="Times New Roman" w:hAnsi="Times New Roman"/>
          <w:b/>
          <w:i/>
          <w:sz w:val="24"/>
          <w:szCs w:val="24"/>
          <w:lang w:val="sr-Cyrl-CS"/>
        </w:rPr>
      </w:pPr>
    </w:p>
    <w:p w14:paraId="0DE5F9A0" w14:textId="77777777" w:rsidR="00F03CC1" w:rsidRDefault="00E42CDA" w:rsidP="00E42CDA">
      <w:pPr>
        <w:tabs>
          <w:tab w:val="left" w:pos="709"/>
        </w:tabs>
        <w:jc w:val="both"/>
        <w:rPr>
          <w:rFonts w:ascii="Times New Roman" w:hAnsi="Times New Roman"/>
          <w:sz w:val="24"/>
          <w:szCs w:val="24"/>
          <w:lang w:val="sr-Cyrl-RS"/>
        </w:rPr>
      </w:pPr>
      <w:r>
        <w:rPr>
          <w:rFonts w:ascii="Times New Roman" w:hAnsi="Times New Roman"/>
          <w:sz w:val="24"/>
          <w:szCs w:val="24"/>
          <w:lang w:val="sr-Cyrl-CS"/>
        </w:rPr>
        <w:tab/>
      </w:r>
      <w:r w:rsidR="00845FFA" w:rsidRPr="00D71823">
        <w:rPr>
          <w:rFonts w:ascii="Times New Roman" w:hAnsi="Times New Roman"/>
          <w:b/>
          <w:sz w:val="24"/>
          <w:szCs w:val="24"/>
          <w:lang w:val="sr-Cyrl-CS"/>
        </w:rPr>
        <w:t xml:space="preserve">Корисник средстава не може у року </w:t>
      </w:r>
      <w:r w:rsidR="00DE4A09" w:rsidRPr="00D71823">
        <w:rPr>
          <w:rFonts w:ascii="Times New Roman" w:hAnsi="Times New Roman"/>
          <w:b/>
          <w:sz w:val="24"/>
          <w:szCs w:val="24"/>
          <w:lang w:val="sr-Cyrl-RS"/>
        </w:rPr>
        <w:t xml:space="preserve">до </w:t>
      </w:r>
      <w:r w:rsidR="00845FFA" w:rsidRPr="00D71823">
        <w:rPr>
          <w:rFonts w:ascii="Times New Roman" w:hAnsi="Times New Roman"/>
          <w:b/>
          <w:sz w:val="24"/>
          <w:szCs w:val="24"/>
          <w:lang w:val="sr-Cyrl-CS"/>
        </w:rPr>
        <w:t xml:space="preserve">три године од дана закључења уговора о додели бесповратних средстава са </w:t>
      </w:r>
      <w:r w:rsidR="00E709E7" w:rsidRPr="00D71823">
        <w:rPr>
          <w:rFonts w:ascii="Times New Roman" w:hAnsi="Times New Roman"/>
          <w:b/>
          <w:sz w:val="24"/>
          <w:szCs w:val="24"/>
          <w:lang w:val="sr-Cyrl-CS"/>
        </w:rPr>
        <w:t>Фондом за развој</w:t>
      </w:r>
      <w:r w:rsidR="00845FFA" w:rsidRPr="00D71823">
        <w:rPr>
          <w:rFonts w:ascii="Times New Roman" w:hAnsi="Times New Roman"/>
          <w:b/>
          <w:sz w:val="24"/>
          <w:szCs w:val="24"/>
          <w:lang w:val="sr-Cyrl-CS"/>
        </w:rPr>
        <w:t xml:space="preserve"> да заложи предмет инвестиционог улагања код повериоца који није </w:t>
      </w:r>
      <w:r w:rsidR="00D1756F" w:rsidRPr="00D71823">
        <w:rPr>
          <w:rFonts w:ascii="Times New Roman" w:hAnsi="Times New Roman"/>
          <w:b/>
          <w:sz w:val="24"/>
          <w:szCs w:val="24"/>
          <w:lang w:val="sr-Cyrl-CS"/>
        </w:rPr>
        <w:t>Фонд за разво</w:t>
      </w:r>
      <w:r w:rsidR="00D1756F">
        <w:rPr>
          <w:rFonts w:ascii="Times New Roman" w:hAnsi="Times New Roman"/>
          <w:sz w:val="24"/>
          <w:szCs w:val="24"/>
          <w:lang w:val="sr-Cyrl-CS"/>
        </w:rPr>
        <w:t>ј</w:t>
      </w:r>
      <w:r w:rsidR="00845FFA" w:rsidRPr="006A5403">
        <w:rPr>
          <w:rFonts w:ascii="Times New Roman" w:hAnsi="Times New Roman"/>
          <w:sz w:val="24"/>
          <w:szCs w:val="24"/>
          <w:lang w:val="sr-Cyrl-CS"/>
        </w:rPr>
        <w:t>.</w:t>
      </w:r>
      <w:r w:rsidR="00845FFA" w:rsidRPr="006A5403">
        <w:rPr>
          <w:rFonts w:ascii="Times New Roman" w:hAnsi="Times New Roman"/>
          <w:sz w:val="24"/>
          <w:szCs w:val="24"/>
          <w:lang w:val="sr-Latn-RS"/>
        </w:rPr>
        <w:t xml:space="preserve"> </w:t>
      </w:r>
      <w:r w:rsidR="00845FFA" w:rsidRPr="006A5403">
        <w:rPr>
          <w:rFonts w:ascii="Times New Roman" w:hAnsi="Times New Roman"/>
          <w:sz w:val="24"/>
          <w:szCs w:val="24"/>
          <w:lang w:val="sr-Cyrl-RS"/>
        </w:rPr>
        <w:t xml:space="preserve">Корисник средстава може заложити предмет инвестиционог улагања код </w:t>
      </w:r>
      <w:r w:rsidR="00D1756F">
        <w:rPr>
          <w:rFonts w:ascii="Times New Roman" w:hAnsi="Times New Roman"/>
          <w:sz w:val="24"/>
          <w:szCs w:val="24"/>
          <w:lang w:val="sr-Cyrl-RS"/>
        </w:rPr>
        <w:t>Фонда</w:t>
      </w:r>
      <w:r w:rsidR="00845FFA" w:rsidRPr="006A5403">
        <w:rPr>
          <w:rFonts w:ascii="Times New Roman" w:hAnsi="Times New Roman"/>
          <w:sz w:val="24"/>
          <w:szCs w:val="24"/>
          <w:lang w:val="sr-Cyrl-RS"/>
        </w:rPr>
        <w:t xml:space="preserve"> искључиво као средство обезбеђења обавеза по </w:t>
      </w:r>
      <w:r w:rsidR="00D1756F">
        <w:rPr>
          <w:rFonts w:ascii="Times New Roman" w:hAnsi="Times New Roman"/>
          <w:sz w:val="24"/>
          <w:szCs w:val="24"/>
          <w:lang w:val="sr-Cyrl-RS"/>
        </w:rPr>
        <w:t>овом п</w:t>
      </w:r>
      <w:r w:rsidR="00845FFA" w:rsidRPr="006A5403">
        <w:rPr>
          <w:rFonts w:ascii="Times New Roman" w:hAnsi="Times New Roman"/>
          <w:sz w:val="24"/>
          <w:szCs w:val="24"/>
          <w:lang w:val="sr-Cyrl-RS"/>
        </w:rPr>
        <w:t>рограму.</w:t>
      </w:r>
    </w:p>
    <w:p w14:paraId="4AA63542" w14:textId="77777777" w:rsidR="00D97F65" w:rsidRDefault="00F03CC1" w:rsidP="00F03CC1">
      <w:pPr>
        <w:pStyle w:val="ListParagraph"/>
        <w:tabs>
          <w:tab w:val="left" w:pos="0"/>
        </w:tabs>
        <w:spacing w:before="240" w:after="200" w:line="276" w:lineRule="auto"/>
        <w:ind w:left="0"/>
        <w:contextualSpacing/>
        <w:jc w:val="both"/>
        <w:rPr>
          <w:rFonts w:cs="Arial"/>
          <w:sz w:val="22"/>
          <w:szCs w:val="22"/>
          <w:lang w:val="sr-Cyrl-CS"/>
        </w:rPr>
      </w:pPr>
      <w:r>
        <w:rPr>
          <w:rFonts w:ascii="Times New Roman" w:hAnsi="Times New Roman"/>
          <w:sz w:val="24"/>
          <w:szCs w:val="24"/>
          <w:lang w:val="sr-Cyrl-RS"/>
        </w:rPr>
        <w:tab/>
      </w:r>
      <w:r w:rsidR="00134100" w:rsidRPr="00D71823">
        <w:rPr>
          <w:rFonts w:ascii="Times New Roman" w:hAnsi="Times New Roman"/>
          <w:b/>
          <w:sz w:val="24"/>
          <w:szCs w:val="24"/>
          <w:lang w:val="sr-Cyrl-CS"/>
        </w:rPr>
        <w:t>УКОЛИКО ЈЕ ОБЈЕКАТ У КОМЕ ЋЕ СЕ ОБАВЉАТИ ДЕЛАТНОСТ У ЗАКУПУ, НЕОПХОДНО ЈЕ ДА ЗАКУП ТРАЈЕ МИНИМАЛНО 6 МЕСЕЦИ НАКОН ДОСПЕЋА ПОСЛЕДЊЕГ АНУИТЕТА, ДА ЈЕ У</w:t>
      </w:r>
      <w:r w:rsidR="00134100" w:rsidRPr="00D71823">
        <w:rPr>
          <w:rFonts w:ascii="Times New Roman" w:hAnsi="Times New Roman"/>
          <w:b/>
          <w:sz w:val="24"/>
          <w:szCs w:val="24"/>
          <w:lang w:val="sr-Latn-CS"/>
        </w:rPr>
        <w:t xml:space="preserve"> </w:t>
      </w:r>
      <w:r w:rsidR="00134100" w:rsidRPr="00D71823">
        <w:rPr>
          <w:rFonts w:ascii="Times New Roman" w:hAnsi="Times New Roman"/>
          <w:b/>
          <w:sz w:val="24"/>
          <w:szCs w:val="24"/>
          <w:lang w:val="sr-Cyrl-CS"/>
        </w:rPr>
        <w:t>УГОВОРУ О ЗАКУПУ ДАТА САГЛАСНОСТ ЗА ИЗВОЂЕЊЕ РАДОВА НА ТЕКУЋЕМ ОДРЖАВАЊУ/АДАПТАЦИЈИ У ОБЈЕКТУ И ДА СУ РЕГУЛИСАНИ МЕЂУСОБНИ ОДНОСИ ИЗМЕЂУ УГОВОРНИХ СТРАНА</w:t>
      </w:r>
      <w:r w:rsidR="00134100" w:rsidRPr="00D71823">
        <w:rPr>
          <w:rFonts w:cs="Arial"/>
          <w:b/>
          <w:sz w:val="22"/>
          <w:szCs w:val="22"/>
          <w:lang w:val="sr-Cyrl-CS"/>
        </w:rPr>
        <w:t>.</w:t>
      </w:r>
    </w:p>
    <w:p w14:paraId="6555FF6A" w14:textId="77777777" w:rsidR="00FF3D3A" w:rsidRPr="00D97F65" w:rsidRDefault="00D97F65" w:rsidP="00F03CC1">
      <w:pPr>
        <w:pStyle w:val="ListParagraph"/>
        <w:tabs>
          <w:tab w:val="left" w:pos="0"/>
        </w:tabs>
        <w:spacing w:before="240" w:after="200" w:line="276" w:lineRule="auto"/>
        <w:ind w:left="0"/>
        <w:contextualSpacing/>
        <w:jc w:val="both"/>
        <w:rPr>
          <w:rFonts w:ascii="Times New Roman" w:hAnsi="Times New Roman"/>
          <w:color w:val="FF0000"/>
          <w:sz w:val="24"/>
          <w:szCs w:val="24"/>
          <w:lang w:val="sr-Cyrl-RS"/>
        </w:rPr>
      </w:pPr>
      <w:r>
        <w:rPr>
          <w:rFonts w:cs="Arial"/>
          <w:sz w:val="22"/>
          <w:szCs w:val="22"/>
          <w:lang w:val="sr-Cyrl-CS"/>
        </w:rPr>
        <w:tab/>
      </w:r>
      <w:r w:rsidR="00FF1B2A" w:rsidRPr="00CA7FE6">
        <w:rPr>
          <w:rFonts w:ascii="Times New Roman" w:hAnsi="Times New Roman"/>
          <w:b/>
          <w:sz w:val="24"/>
          <w:szCs w:val="24"/>
          <w:lang w:val="sr-Cyrl-RS"/>
        </w:rPr>
        <w:t>Набавка хладњача/</w:t>
      </w:r>
      <w:r w:rsidRPr="00CA7FE6">
        <w:rPr>
          <w:rFonts w:ascii="Times New Roman" w:hAnsi="Times New Roman"/>
          <w:b/>
          <w:sz w:val="24"/>
          <w:szCs w:val="24"/>
          <w:lang w:val="sr-Cyrl-RS"/>
        </w:rPr>
        <w:t xml:space="preserve"> </w:t>
      </w:r>
      <w:r w:rsidR="00FF1B2A" w:rsidRPr="00CA7FE6">
        <w:rPr>
          <w:rFonts w:ascii="Times New Roman" w:hAnsi="Times New Roman"/>
          <w:b/>
          <w:sz w:val="24"/>
          <w:szCs w:val="24"/>
          <w:lang w:val="sr-Cyrl-RS"/>
        </w:rPr>
        <w:t>расхладних</w:t>
      </w:r>
      <w:r w:rsidRPr="00CA7FE6">
        <w:rPr>
          <w:rFonts w:ascii="Times New Roman" w:hAnsi="Times New Roman"/>
          <w:b/>
          <w:sz w:val="24"/>
          <w:szCs w:val="24"/>
          <w:lang w:val="sr-Cyrl-RS"/>
        </w:rPr>
        <w:t xml:space="preserve"> панела</w:t>
      </w:r>
      <w:r w:rsidR="00FF1B2A" w:rsidRPr="00CA7FE6">
        <w:rPr>
          <w:rFonts w:ascii="Times New Roman" w:hAnsi="Times New Roman"/>
          <w:b/>
          <w:sz w:val="24"/>
          <w:szCs w:val="24"/>
          <w:lang w:val="sr-Cyrl-RS"/>
        </w:rPr>
        <w:t xml:space="preserve"> и соларних панела</w:t>
      </w:r>
      <w:r w:rsidRPr="00CA7FE6">
        <w:rPr>
          <w:rFonts w:ascii="Times New Roman" w:hAnsi="Times New Roman"/>
          <w:b/>
          <w:sz w:val="24"/>
          <w:szCs w:val="24"/>
          <w:lang w:val="sr-Cyrl-RS"/>
        </w:rPr>
        <w:t xml:space="preserve"> је дозвољена само уколико се </w:t>
      </w:r>
      <w:r w:rsidR="00FF1B2A" w:rsidRPr="00CA7FE6">
        <w:rPr>
          <w:rFonts w:ascii="Times New Roman" w:hAnsi="Times New Roman"/>
          <w:b/>
          <w:sz w:val="24"/>
          <w:szCs w:val="24"/>
          <w:lang w:val="sr-Cyrl-RS"/>
        </w:rPr>
        <w:t>исти п</w:t>
      </w:r>
      <w:r w:rsidRPr="00CA7FE6">
        <w:rPr>
          <w:rFonts w:ascii="Times New Roman" w:hAnsi="Times New Roman"/>
          <w:b/>
          <w:sz w:val="24"/>
          <w:szCs w:val="24"/>
          <w:lang w:val="sr-Cyrl-RS"/>
        </w:rPr>
        <w:t xml:space="preserve">остављају на земљишту које је у власништву </w:t>
      </w:r>
      <w:r w:rsidR="00064FEC" w:rsidRPr="00CA7FE6">
        <w:rPr>
          <w:rFonts w:ascii="Times New Roman" w:hAnsi="Times New Roman"/>
          <w:b/>
          <w:sz w:val="24"/>
          <w:szCs w:val="24"/>
          <w:lang w:val="sr-Cyrl-RS"/>
        </w:rPr>
        <w:t xml:space="preserve">оснивача </w:t>
      </w:r>
      <w:r w:rsidRPr="00CA7FE6">
        <w:rPr>
          <w:rFonts w:ascii="Times New Roman" w:hAnsi="Times New Roman"/>
          <w:b/>
          <w:sz w:val="24"/>
          <w:szCs w:val="24"/>
          <w:lang w:val="sr-Cyrl-RS"/>
        </w:rPr>
        <w:t>подносиоца захтева</w:t>
      </w:r>
      <w:r w:rsidR="00FF3D3A" w:rsidRPr="00CA7FE6">
        <w:rPr>
          <w:rFonts w:ascii="Times New Roman" w:hAnsi="Times New Roman"/>
          <w:b/>
          <w:sz w:val="24"/>
          <w:szCs w:val="24"/>
          <w:lang w:val="sr-Cyrl-RS"/>
        </w:rPr>
        <w:t xml:space="preserve"> или у породичном власништву</w:t>
      </w:r>
      <w:r w:rsidR="00FF3D3A" w:rsidRPr="000477D8">
        <w:rPr>
          <w:rFonts w:ascii="Times New Roman" w:hAnsi="Times New Roman"/>
          <w:sz w:val="24"/>
          <w:szCs w:val="24"/>
          <w:lang w:val="sr-Cyrl-RS"/>
        </w:rPr>
        <w:t xml:space="preserve"> (родитељи, супруг/супруга, рођени брат/сестра, деца).</w:t>
      </w:r>
      <w:r w:rsidR="00FF3D3A">
        <w:rPr>
          <w:rFonts w:ascii="Times New Roman" w:hAnsi="Times New Roman"/>
          <w:color w:val="FF0000"/>
          <w:sz w:val="24"/>
          <w:szCs w:val="24"/>
          <w:lang w:val="sr-Cyrl-RS"/>
        </w:rPr>
        <w:tab/>
      </w:r>
      <w:r w:rsidR="008A0F74" w:rsidRPr="00CA7FE6">
        <w:rPr>
          <w:rFonts w:ascii="Times New Roman" w:hAnsi="Times New Roman"/>
          <w:b/>
          <w:sz w:val="24"/>
          <w:szCs w:val="24"/>
          <w:lang w:val="sr-Cyrl-RS"/>
        </w:rPr>
        <w:t xml:space="preserve">Набавка соларних панела је дозвољена </w:t>
      </w:r>
      <w:r w:rsidR="00064FEC" w:rsidRPr="00CA7FE6">
        <w:rPr>
          <w:rFonts w:ascii="Times New Roman" w:hAnsi="Times New Roman"/>
          <w:b/>
          <w:sz w:val="24"/>
          <w:szCs w:val="24"/>
          <w:lang w:val="sr-Cyrl-RS"/>
        </w:rPr>
        <w:t xml:space="preserve">искључиво </w:t>
      </w:r>
      <w:r w:rsidR="008A0F74" w:rsidRPr="00CA7FE6">
        <w:rPr>
          <w:rFonts w:ascii="Times New Roman" w:hAnsi="Times New Roman"/>
          <w:b/>
          <w:sz w:val="24"/>
          <w:szCs w:val="24"/>
          <w:lang w:val="sr-Cyrl-RS"/>
        </w:rPr>
        <w:t>ако се они</w:t>
      </w:r>
      <w:r w:rsidR="00064FEC" w:rsidRPr="00CA7FE6">
        <w:rPr>
          <w:rFonts w:ascii="Times New Roman" w:hAnsi="Times New Roman"/>
          <w:b/>
          <w:sz w:val="24"/>
          <w:szCs w:val="24"/>
          <w:lang w:val="sr-Cyrl-RS"/>
        </w:rPr>
        <w:t xml:space="preserve"> </w:t>
      </w:r>
      <w:r w:rsidR="008A0F74" w:rsidRPr="00CA7FE6">
        <w:rPr>
          <w:rFonts w:ascii="Times New Roman" w:hAnsi="Times New Roman"/>
          <w:b/>
          <w:sz w:val="24"/>
          <w:szCs w:val="24"/>
          <w:lang w:val="sr-Cyrl-RS"/>
        </w:rPr>
        <w:t xml:space="preserve">постављају на </w:t>
      </w:r>
      <w:r w:rsidR="00064FEC" w:rsidRPr="00CA7FE6">
        <w:rPr>
          <w:rFonts w:ascii="Times New Roman" w:hAnsi="Times New Roman"/>
          <w:b/>
          <w:sz w:val="24"/>
          <w:szCs w:val="24"/>
          <w:lang w:val="sr-Cyrl-RS"/>
        </w:rPr>
        <w:t>производне/пословне просторе (не и  породичне куће, станове и сл.) који су 100% у власништву оснивача подносиоца захтева</w:t>
      </w:r>
      <w:r w:rsidR="00064FEC" w:rsidRPr="003F375E">
        <w:rPr>
          <w:rFonts w:ascii="Times New Roman" w:hAnsi="Times New Roman"/>
          <w:sz w:val="24"/>
          <w:szCs w:val="24"/>
          <w:lang w:val="sr-Cyrl-RS"/>
        </w:rPr>
        <w:t>.</w:t>
      </w:r>
    </w:p>
    <w:p w14:paraId="2F346890" w14:textId="77777777" w:rsidR="00152243" w:rsidRPr="006A5403" w:rsidRDefault="008D1C06" w:rsidP="00352EF7">
      <w:pPr>
        <w:pStyle w:val="ListParagraph"/>
        <w:ind w:left="0" w:firstLine="720"/>
        <w:jc w:val="both"/>
        <w:rPr>
          <w:lang w:val="sr-Cyrl-CS"/>
        </w:rPr>
      </w:pPr>
      <w:r w:rsidRPr="006A5403">
        <w:rPr>
          <w:rFonts w:ascii="Times New Roman" w:hAnsi="Times New Roman"/>
          <w:color w:val="000000"/>
          <w:sz w:val="24"/>
          <w:szCs w:val="24"/>
          <w:lang w:val="sr-Cyrl-CS"/>
        </w:rPr>
        <w:t xml:space="preserve">За </w:t>
      </w:r>
      <w:r w:rsidRPr="006A5403">
        <w:rPr>
          <w:rFonts w:ascii="Times New Roman" w:hAnsi="Times New Roman"/>
          <w:color w:val="000000"/>
          <w:sz w:val="24"/>
          <w:szCs w:val="24"/>
          <w:lang w:val="sr-Latn-CS"/>
        </w:rPr>
        <w:t xml:space="preserve">профактуре издате на износе </w:t>
      </w:r>
      <w:r w:rsidRPr="000477D8">
        <w:rPr>
          <w:rFonts w:ascii="Times New Roman" w:hAnsi="Times New Roman"/>
          <w:sz w:val="24"/>
          <w:szCs w:val="24"/>
          <w:lang w:val="sr-Latn-CS"/>
        </w:rPr>
        <w:t xml:space="preserve">у </w:t>
      </w:r>
      <w:r w:rsidR="00B53BC4" w:rsidRPr="000477D8">
        <w:rPr>
          <w:rFonts w:ascii="Times New Roman" w:hAnsi="Times New Roman"/>
          <w:sz w:val="24"/>
          <w:szCs w:val="24"/>
          <w:lang w:val="sr-Cyrl-RS"/>
        </w:rPr>
        <w:t>страној валути</w:t>
      </w:r>
      <w:r w:rsidRPr="000477D8">
        <w:rPr>
          <w:rFonts w:ascii="Times New Roman" w:hAnsi="Times New Roman"/>
          <w:sz w:val="24"/>
          <w:szCs w:val="24"/>
          <w:lang w:val="sr-Cyrl-CS"/>
        </w:rPr>
        <w:t>,</w:t>
      </w:r>
      <w:r w:rsidRPr="006A5403">
        <w:rPr>
          <w:rFonts w:ascii="Times New Roman" w:hAnsi="Times New Roman"/>
          <w:color w:val="000000"/>
          <w:sz w:val="24"/>
          <w:szCs w:val="24"/>
          <w:lang w:val="sr-Cyrl-CS"/>
        </w:rPr>
        <w:t xml:space="preserve"> за обрачун динарске противвредности користи се средњи курс НБС на дан издавања профактур</w:t>
      </w:r>
      <w:r w:rsidR="00EA2201">
        <w:rPr>
          <w:rFonts w:ascii="Times New Roman" w:hAnsi="Times New Roman"/>
          <w:color w:val="000000"/>
          <w:sz w:val="24"/>
          <w:szCs w:val="24"/>
          <w:lang w:val="sr-Cyrl-CS"/>
        </w:rPr>
        <w:t>е при обради захтева.</w:t>
      </w:r>
    </w:p>
    <w:p w14:paraId="089C3B1A" w14:textId="77777777" w:rsidR="00645B47" w:rsidRPr="006A5403" w:rsidRDefault="00645B47" w:rsidP="00E42CDA">
      <w:pPr>
        <w:pStyle w:val="BodyText"/>
        <w:ind w:firstLine="720"/>
        <w:rPr>
          <w:rFonts w:ascii="Times New Roman" w:hAnsi="Times New Roman"/>
          <w:sz w:val="24"/>
          <w:szCs w:val="24"/>
          <w:lang w:val="sr-Cyrl-RS"/>
        </w:rPr>
      </w:pPr>
      <w:r w:rsidRPr="006A5403">
        <w:rPr>
          <w:rFonts w:ascii="Times New Roman" w:hAnsi="Times New Roman"/>
          <w:sz w:val="24"/>
          <w:szCs w:val="24"/>
          <w:lang w:val="sr-Cyrl-RS"/>
        </w:rPr>
        <w:t>Финансијски оквир</w:t>
      </w:r>
    </w:p>
    <w:p w14:paraId="6C93FF4D" w14:textId="77777777" w:rsidR="00645B47" w:rsidRPr="006A5403" w:rsidRDefault="00645B47" w:rsidP="00645B47">
      <w:pPr>
        <w:pStyle w:val="BodyText"/>
        <w:rPr>
          <w:rFonts w:ascii="Times New Roman" w:hAnsi="Times New Roman"/>
          <w:sz w:val="24"/>
          <w:szCs w:val="24"/>
        </w:rPr>
      </w:pPr>
    </w:p>
    <w:p w14:paraId="04B62948" w14:textId="77777777" w:rsidR="00645B47" w:rsidRPr="006A5403" w:rsidRDefault="00284B5A" w:rsidP="00645B47">
      <w:pPr>
        <w:ind w:firstLine="720"/>
        <w:jc w:val="both"/>
        <w:rPr>
          <w:rFonts w:ascii="Times New Roman" w:hAnsi="Times New Roman"/>
          <w:sz w:val="24"/>
          <w:szCs w:val="24"/>
          <w:lang w:val="sr-Latn-RS" w:eastAsia="sr-Latn-RS"/>
        </w:rPr>
      </w:pPr>
      <w:r w:rsidRPr="00284B5A">
        <w:rPr>
          <w:rFonts w:ascii="Times New Roman" w:hAnsi="Times New Roman"/>
          <w:sz w:val="24"/>
          <w:szCs w:val="24"/>
          <w:lang w:val="sr-Cyrl-CS"/>
        </w:rPr>
        <w:t>Привредни субјекти који задовоље услове Програма могу остварити право на финансијску подршку у виду бесповратних средстава у износу до 50% вредности улагања, односно до 55% вредности улагања за привредне субјекте чији оснивачи су жене самохрани родитељи</w:t>
      </w:r>
    </w:p>
    <w:p w14:paraId="5B5A6FD1" w14:textId="77777777" w:rsidR="00645B47" w:rsidRPr="006A5403" w:rsidRDefault="00645B47" w:rsidP="00645B47">
      <w:pPr>
        <w:pStyle w:val="BodyText"/>
        <w:rPr>
          <w:rFonts w:ascii="Times New Roman" w:hAnsi="Times New Roman"/>
          <w:b w:val="0"/>
          <w:sz w:val="24"/>
          <w:szCs w:val="24"/>
        </w:rPr>
      </w:pPr>
      <w:r w:rsidRPr="006A5403">
        <w:rPr>
          <w:rFonts w:ascii="Times New Roman" w:hAnsi="Times New Roman"/>
          <w:sz w:val="24"/>
          <w:szCs w:val="24"/>
        </w:rPr>
        <w:tab/>
      </w:r>
      <w:r w:rsidR="00603051" w:rsidRPr="00603051">
        <w:rPr>
          <w:rFonts w:ascii="Times New Roman" w:hAnsi="Times New Roman"/>
          <w:b w:val="0"/>
          <w:sz w:val="24"/>
          <w:szCs w:val="24"/>
        </w:rPr>
        <w:t>Укупно расположива бесповратна средства за реализацију овог програма су 100.000.000,00 динара. Опредељена средства Фонда  за кредитирање привредних субјеката по овом програму су 100.000.000,00 динара.</w:t>
      </w:r>
    </w:p>
    <w:p w14:paraId="37809BC3" w14:textId="77777777" w:rsidR="00603051" w:rsidRPr="00603051" w:rsidRDefault="00603051" w:rsidP="00D71823">
      <w:pPr>
        <w:spacing w:line="264" w:lineRule="auto"/>
        <w:contextualSpacing/>
        <w:jc w:val="both"/>
        <w:rPr>
          <w:rFonts w:ascii="Times New Roman" w:eastAsia="Calibri" w:hAnsi="Times New Roman"/>
          <w:sz w:val="24"/>
          <w:szCs w:val="24"/>
          <w:lang w:val="sr-Cyrl-CS" w:eastAsia="en-US"/>
        </w:rPr>
      </w:pPr>
      <w:r w:rsidRPr="00603051">
        <w:rPr>
          <w:rFonts w:ascii="Times New Roman" w:eastAsia="Calibri" w:hAnsi="Times New Roman"/>
          <w:sz w:val="24"/>
          <w:szCs w:val="24"/>
          <w:lang w:val="sr-Cyrl-CS" w:eastAsia="en-US"/>
        </w:rPr>
        <w:t>Преостали износ инвестиционог улагања привредних друштава и предузетника финансираће се</w:t>
      </w:r>
      <w:r w:rsidRPr="00603051">
        <w:rPr>
          <w:rFonts w:ascii="Times New Roman" w:eastAsia="Calibri" w:hAnsi="Times New Roman"/>
          <w:sz w:val="24"/>
          <w:szCs w:val="24"/>
          <w:lang w:val="sr-Cyrl-RS" w:eastAsia="en-US"/>
        </w:rPr>
        <w:t xml:space="preserve"> из сопствених средстава или </w:t>
      </w:r>
      <w:r w:rsidRPr="00603051">
        <w:rPr>
          <w:rFonts w:ascii="Times New Roman" w:eastAsia="Calibri" w:hAnsi="Times New Roman"/>
          <w:sz w:val="24"/>
          <w:szCs w:val="24"/>
          <w:lang w:val="sr-Cyrl-CS" w:eastAsia="en-US"/>
        </w:rPr>
        <w:t xml:space="preserve"> из кредита Фонда под следећим условима</w:t>
      </w:r>
    </w:p>
    <w:p w14:paraId="5BE464D3" w14:textId="77777777" w:rsidR="00603051" w:rsidRPr="00603051" w:rsidRDefault="00603051" w:rsidP="00603051">
      <w:pPr>
        <w:spacing w:line="264" w:lineRule="auto"/>
        <w:ind w:left="720"/>
        <w:contextualSpacing/>
        <w:jc w:val="both"/>
        <w:rPr>
          <w:rFonts w:ascii="Times New Roman" w:eastAsia="Calibri" w:hAnsi="Times New Roman"/>
          <w:sz w:val="24"/>
          <w:szCs w:val="24"/>
          <w:lang w:val="sr-Cyrl-CS" w:eastAsia="en-US"/>
        </w:rPr>
      </w:pPr>
    </w:p>
    <w:p w14:paraId="1EFC301D" w14:textId="77777777" w:rsidR="00BD5F12" w:rsidRDefault="00BD5F12" w:rsidP="00603051">
      <w:pPr>
        <w:jc w:val="both"/>
        <w:rPr>
          <w:rFonts w:ascii="Times New Roman" w:eastAsia="Calibri" w:hAnsi="Times New Roman"/>
          <w:sz w:val="24"/>
          <w:szCs w:val="24"/>
          <w:lang w:val="sr-Latn-RS" w:eastAsia="en-US"/>
        </w:rPr>
      </w:pPr>
    </w:p>
    <w:p w14:paraId="4CF0DFD2" w14:textId="77777777" w:rsidR="00BD5F12" w:rsidRDefault="00BD5F12" w:rsidP="00603051">
      <w:pPr>
        <w:jc w:val="both"/>
        <w:rPr>
          <w:rFonts w:ascii="Times New Roman" w:eastAsia="Calibri" w:hAnsi="Times New Roman"/>
          <w:sz w:val="24"/>
          <w:szCs w:val="24"/>
          <w:lang w:val="sr-Latn-RS" w:eastAsia="en-US"/>
        </w:rPr>
      </w:pPr>
    </w:p>
    <w:p w14:paraId="63FCDC73" w14:textId="4BCE85D3" w:rsidR="00603051" w:rsidRPr="00603051" w:rsidRDefault="00603051" w:rsidP="00603051">
      <w:pPr>
        <w:jc w:val="both"/>
        <w:rPr>
          <w:rFonts w:ascii="Times New Roman" w:eastAsia="Calibri" w:hAnsi="Times New Roman"/>
          <w:sz w:val="24"/>
          <w:szCs w:val="24"/>
          <w:lang w:val="sr-Cyrl-CS" w:eastAsia="en-US"/>
        </w:rPr>
      </w:pPr>
      <w:r w:rsidRPr="00603051">
        <w:rPr>
          <w:rFonts w:ascii="Times New Roman" w:eastAsia="Calibri" w:hAnsi="Times New Roman"/>
          <w:sz w:val="24"/>
          <w:szCs w:val="24"/>
          <w:lang w:val="sr-Cyrl-CS" w:eastAsia="en-US"/>
        </w:rPr>
        <w:t xml:space="preserve">Однос 50%-50% </w:t>
      </w:r>
    </w:p>
    <w:tbl>
      <w:tblPr>
        <w:tblpPr w:leftFromText="180" w:rightFromText="180" w:vertAnchor="page" w:horzAnchor="margin" w:tblpY="33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6"/>
        <w:gridCol w:w="2087"/>
        <w:gridCol w:w="2088"/>
        <w:gridCol w:w="2127"/>
      </w:tblGrid>
      <w:tr w:rsidR="00603051" w:rsidRPr="00603051" w14:paraId="29D84CA8" w14:textId="77777777" w:rsidTr="00BD5F12">
        <w:tc>
          <w:tcPr>
            <w:tcW w:w="1563" w:type="pct"/>
            <w:tcBorders>
              <w:top w:val="single" w:sz="4" w:space="0" w:color="auto"/>
              <w:left w:val="single" w:sz="4" w:space="0" w:color="auto"/>
              <w:bottom w:val="single" w:sz="4" w:space="0" w:color="auto"/>
              <w:right w:val="single" w:sz="4" w:space="0" w:color="auto"/>
            </w:tcBorders>
            <w:shd w:val="clear" w:color="auto" w:fill="D9D9D9"/>
          </w:tcPr>
          <w:p w14:paraId="76A213E5" w14:textId="77777777" w:rsidR="00603051" w:rsidRPr="00603051" w:rsidRDefault="00603051" w:rsidP="00BD5F12">
            <w:pPr>
              <w:spacing w:line="264" w:lineRule="auto"/>
              <w:contextualSpacing/>
              <w:jc w:val="center"/>
              <w:rPr>
                <w:rFonts w:ascii="Times New Roman" w:eastAsia="Calibri" w:hAnsi="Times New Roman" w:cs="Calibri"/>
                <w:b/>
                <w:sz w:val="24"/>
                <w:szCs w:val="24"/>
                <w:lang w:val="sr-Cyrl-CS" w:eastAsia="en-US"/>
              </w:rPr>
            </w:pPr>
            <w:r w:rsidRPr="00603051">
              <w:rPr>
                <w:rFonts w:ascii="Times New Roman" w:eastAsia="Calibri" w:hAnsi="Times New Roman" w:cs="Calibri"/>
                <w:b/>
                <w:sz w:val="24"/>
                <w:szCs w:val="24"/>
                <w:lang w:val="sr-Cyrl-CS" w:eastAsia="en-GB"/>
              </w:rPr>
              <w:t>Износ за правна лица и предузетнике</w:t>
            </w:r>
          </w:p>
        </w:tc>
        <w:tc>
          <w:tcPr>
            <w:tcW w:w="1138" w:type="pct"/>
            <w:tcBorders>
              <w:top w:val="single" w:sz="4" w:space="0" w:color="auto"/>
              <w:left w:val="single" w:sz="4" w:space="0" w:color="auto"/>
              <w:bottom w:val="single" w:sz="4" w:space="0" w:color="auto"/>
              <w:right w:val="single" w:sz="4" w:space="0" w:color="auto"/>
            </w:tcBorders>
            <w:shd w:val="clear" w:color="auto" w:fill="D9D9D9"/>
          </w:tcPr>
          <w:p w14:paraId="42E23C84" w14:textId="77777777" w:rsidR="00603051" w:rsidRPr="00603051" w:rsidRDefault="00603051" w:rsidP="00BD5F12">
            <w:pPr>
              <w:spacing w:line="264" w:lineRule="auto"/>
              <w:contextualSpacing/>
              <w:jc w:val="center"/>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Cyrl-CS" w:eastAsia="en-GB"/>
              </w:rPr>
              <w:t>Бесповратна средства</w:t>
            </w:r>
          </w:p>
        </w:tc>
        <w:tc>
          <w:tcPr>
            <w:tcW w:w="1139" w:type="pct"/>
            <w:tcBorders>
              <w:top w:val="single" w:sz="4" w:space="0" w:color="auto"/>
              <w:left w:val="single" w:sz="4" w:space="0" w:color="auto"/>
              <w:bottom w:val="single" w:sz="4" w:space="0" w:color="auto"/>
              <w:right w:val="single" w:sz="4" w:space="0" w:color="auto"/>
            </w:tcBorders>
            <w:shd w:val="clear" w:color="auto" w:fill="D9D9D9"/>
          </w:tcPr>
          <w:p w14:paraId="7C386566" w14:textId="77777777" w:rsidR="00603051" w:rsidRPr="00603051" w:rsidRDefault="00603051" w:rsidP="00BD5F12">
            <w:pPr>
              <w:spacing w:line="264" w:lineRule="auto"/>
              <w:contextualSpacing/>
              <w:jc w:val="center"/>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Cyrl-RS" w:eastAsia="en-GB"/>
              </w:rPr>
              <w:t>Кредит</w:t>
            </w:r>
          </w:p>
        </w:tc>
        <w:tc>
          <w:tcPr>
            <w:tcW w:w="1160" w:type="pct"/>
            <w:tcBorders>
              <w:top w:val="single" w:sz="4" w:space="0" w:color="auto"/>
              <w:left w:val="single" w:sz="4" w:space="0" w:color="auto"/>
              <w:bottom w:val="single" w:sz="4" w:space="0" w:color="auto"/>
              <w:right w:val="single" w:sz="4" w:space="0" w:color="auto"/>
            </w:tcBorders>
            <w:shd w:val="clear" w:color="auto" w:fill="D9D9D9"/>
          </w:tcPr>
          <w:p w14:paraId="1A96E4E8" w14:textId="77777777" w:rsidR="00603051" w:rsidRPr="00603051" w:rsidRDefault="00603051" w:rsidP="00BD5F12">
            <w:pPr>
              <w:spacing w:line="264" w:lineRule="auto"/>
              <w:contextualSpacing/>
              <w:jc w:val="center"/>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Cyrl-CS" w:eastAsia="en-GB"/>
              </w:rPr>
              <w:t>Укупно</w:t>
            </w:r>
          </w:p>
        </w:tc>
      </w:tr>
      <w:tr w:rsidR="00603051" w:rsidRPr="00603051" w14:paraId="16E3B27C" w14:textId="77777777" w:rsidTr="00BD5F12">
        <w:tc>
          <w:tcPr>
            <w:tcW w:w="1563" w:type="pct"/>
            <w:tcBorders>
              <w:top w:val="single" w:sz="4" w:space="0" w:color="auto"/>
              <w:left w:val="single" w:sz="4" w:space="0" w:color="auto"/>
              <w:bottom w:val="single" w:sz="4" w:space="0" w:color="auto"/>
              <w:right w:val="single" w:sz="4" w:space="0" w:color="auto"/>
            </w:tcBorders>
          </w:tcPr>
          <w:p w14:paraId="6A01A198" w14:textId="77777777" w:rsidR="00603051" w:rsidRPr="00603051" w:rsidRDefault="00603051" w:rsidP="00BD5F12">
            <w:pPr>
              <w:spacing w:line="264" w:lineRule="auto"/>
              <w:contextualSpacing/>
              <w:jc w:val="both"/>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Cyrl-CS" w:eastAsia="en-GB"/>
              </w:rPr>
              <w:t>Минимални</w:t>
            </w:r>
          </w:p>
        </w:tc>
        <w:tc>
          <w:tcPr>
            <w:tcW w:w="1138" w:type="pct"/>
            <w:tcBorders>
              <w:top w:val="single" w:sz="4" w:space="0" w:color="auto"/>
              <w:left w:val="single" w:sz="4" w:space="0" w:color="auto"/>
              <w:bottom w:val="single" w:sz="4" w:space="0" w:color="auto"/>
              <w:right w:val="single" w:sz="4" w:space="0" w:color="auto"/>
            </w:tcBorders>
          </w:tcPr>
          <w:p w14:paraId="5BA138E1" w14:textId="77777777" w:rsidR="00603051" w:rsidRPr="00603051" w:rsidRDefault="00603051" w:rsidP="00BD5F12">
            <w:pPr>
              <w:spacing w:line="264" w:lineRule="auto"/>
              <w:contextualSpacing/>
              <w:jc w:val="both"/>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Latn-RS" w:eastAsia="en-GB"/>
              </w:rPr>
              <w:t>200</w:t>
            </w:r>
            <w:r w:rsidRPr="00603051">
              <w:rPr>
                <w:rFonts w:ascii="Times New Roman" w:eastAsia="Calibri" w:hAnsi="Times New Roman" w:cs="Calibri"/>
                <w:sz w:val="24"/>
                <w:szCs w:val="24"/>
                <w:lang w:val="sr-Cyrl-CS" w:eastAsia="en-GB"/>
              </w:rPr>
              <w:t>.000,00 РСД</w:t>
            </w:r>
          </w:p>
        </w:tc>
        <w:tc>
          <w:tcPr>
            <w:tcW w:w="1139" w:type="pct"/>
            <w:tcBorders>
              <w:top w:val="single" w:sz="4" w:space="0" w:color="auto"/>
              <w:left w:val="single" w:sz="4" w:space="0" w:color="auto"/>
              <w:bottom w:val="single" w:sz="4" w:space="0" w:color="auto"/>
              <w:right w:val="single" w:sz="4" w:space="0" w:color="auto"/>
            </w:tcBorders>
          </w:tcPr>
          <w:p w14:paraId="531008D2" w14:textId="77777777" w:rsidR="00603051" w:rsidRPr="00603051" w:rsidRDefault="00603051" w:rsidP="00BD5F12">
            <w:pPr>
              <w:spacing w:line="264" w:lineRule="auto"/>
              <w:contextualSpacing/>
              <w:jc w:val="both"/>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Latn-RS" w:eastAsia="en-GB"/>
              </w:rPr>
              <w:t>200</w:t>
            </w:r>
            <w:r w:rsidRPr="00603051">
              <w:rPr>
                <w:rFonts w:ascii="Times New Roman" w:eastAsia="Calibri" w:hAnsi="Times New Roman" w:cs="Calibri"/>
                <w:sz w:val="24"/>
                <w:szCs w:val="24"/>
                <w:lang w:val="sr-Cyrl-CS" w:eastAsia="en-GB"/>
              </w:rPr>
              <w:t>.000,00 РСД</w:t>
            </w:r>
          </w:p>
        </w:tc>
        <w:tc>
          <w:tcPr>
            <w:tcW w:w="1160" w:type="pct"/>
            <w:tcBorders>
              <w:top w:val="single" w:sz="4" w:space="0" w:color="auto"/>
              <w:left w:val="single" w:sz="4" w:space="0" w:color="auto"/>
              <w:bottom w:val="single" w:sz="4" w:space="0" w:color="auto"/>
              <w:right w:val="single" w:sz="4" w:space="0" w:color="auto"/>
            </w:tcBorders>
          </w:tcPr>
          <w:p w14:paraId="292F4E83" w14:textId="77777777" w:rsidR="00603051" w:rsidRPr="00603051" w:rsidRDefault="00603051" w:rsidP="00BD5F12">
            <w:pPr>
              <w:spacing w:line="264" w:lineRule="auto"/>
              <w:contextualSpacing/>
              <w:jc w:val="both"/>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Cyrl-CS" w:eastAsia="en-GB"/>
              </w:rPr>
              <w:t>400.000,00 РСД</w:t>
            </w:r>
          </w:p>
        </w:tc>
      </w:tr>
      <w:tr w:rsidR="00603051" w:rsidRPr="00603051" w14:paraId="55DE8F5A" w14:textId="77777777" w:rsidTr="00BD5F12">
        <w:tc>
          <w:tcPr>
            <w:tcW w:w="1563" w:type="pct"/>
            <w:tcBorders>
              <w:top w:val="single" w:sz="4" w:space="0" w:color="auto"/>
              <w:left w:val="single" w:sz="4" w:space="0" w:color="auto"/>
              <w:bottom w:val="single" w:sz="4" w:space="0" w:color="auto"/>
              <w:right w:val="single" w:sz="4" w:space="0" w:color="auto"/>
            </w:tcBorders>
          </w:tcPr>
          <w:p w14:paraId="3843100C" w14:textId="77777777" w:rsidR="00603051" w:rsidRPr="00603051" w:rsidRDefault="00603051" w:rsidP="00BD5F12">
            <w:pPr>
              <w:spacing w:line="264" w:lineRule="auto"/>
              <w:contextualSpacing/>
              <w:jc w:val="both"/>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Cyrl-CS" w:eastAsia="en-GB"/>
              </w:rPr>
              <w:t>Максимални</w:t>
            </w:r>
          </w:p>
        </w:tc>
        <w:tc>
          <w:tcPr>
            <w:tcW w:w="1138" w:type="pct"/>
            <w:tcBorders>
              <w:top w:val="single" w:sz="4" w:space="0" w:color="auto"/>
              <w:left w:val="single" w:sz="4" w:space="0" w:color="auto"/>
              <w:bottom w:val="single" w:sz="4" w:space="0" w:color="auto"/>
              <w:right w:val="single" w:sz="4" w:space="0" w:color="auto"/>
            </w:tcBorders>
          </w:tcPr>
          <w:p w14:paraId="7FCB5D65" w14:textId="77777777" w:rsidR="00603051" w:rsidRPr="00603051" w:rsidRDefault="00603051" w:rsidP="00BD5F12">
            <w:pPr>
              <w:spacing w:line="264" w:lineRule="auto"/>
              <w:contextualSpacing/>
              <w:jc w:val="both"/>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Cyrl-CS" w:eastAsia="en-GB"/>
              </w:rPr>
              <w:t>3.</w:t>
            </w:r>
            <w:r w:rsidRPr="00603051">
              <w:rPr>
                <w:rFonts w:ascii="Times New Roman" w:eastAsia="Calibri" w:hAnsi="Times New Roman" w:cs="Calibri"/>
                <w:sz w:val="24"/>
                <w:szCs w:val="24"/>
                <w:lang w:val="sr-Latn-RS" w:eastAsia="en-GB"/>
              </w:rPr>
              <w:t>0</w:t>
            </w:r>
            <w:r w:rsidRPr="00603051">
              <w:rPr>
                <w:rFonts w:ascii="Times New Roman" w:eastAsia="Calibri" w:hAnsi="Times New Roman" w:cs="Calibri"/>
                <w:sz w:val="24"/>
                <w:szCs w:val="24"/>
                <w:lang w:val="sr-Cyrl-CS" w:eastAsia="en-GB"/>
              </w:rPr>
              <w:t>00.000,00 РСД</w:t>
            </w:r>
          </w:p>
        </w:tc>
        <w:tc>
          <w:tcPr>
            <w:tcW w:w="1139" w:type="pct"/>
            <w:tcBorders>
              <w:top w:val="single" w:sz="4" w:space="0" w:color="auto"/>
              <w:left w:val="single" w:sz="4" w:space="0" w:color="auto"/>
              <w:bottom w:val="single" w:sz="4" w:space="0" w:color="auto"/>
              <w:right w:val="single" w:sz="4" w:space="0" w:color="auto"/>
            </w:tcBorders>
          </w:tcPr>
          <w:p w14:paraId="37CADF02" w14:textId="77777777" w:rsidR="00603051" w:rsidRPr="00603051" w:rsidRDefault="00603051" w:rsidP="00BD5F12">
            <w:pPr>
              <w:spacing w:line="264" w:lineRule="auto"/>
              <w:contextualSpacing/>
              <w:jc w:val="both"/>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Latn-RS" w:eastAsia="en-GB"/>
              </w:rPr>
              <w:t>3</w:t>
            </w:r>
            <w:r w:rsidRPr="00603051">
              <w:rPr>
                <w:rFonts w:ascii="Times New Roman" w:eastAsia="Calibri" w:hAnsi="Times New Roman" w:cs="Calibri"/>
                <w:sz w:val="24"/>
                <w:szCs w:val="24"/>
                <w:lang w:val="sr-Cyrl-CS" w:eastAsia="en-GB"/>
              </w:rPr>
              <w:t>.</w:t>
            </w:r>
            <w:r w:rsidRPr="00603051">
              <w:rPr>
                <w:rFonts w:ascii="Times New Roman" w:eastAsia="Calibri" w:hAnsi="Times New Roman" w:cs="Calibri"/>
                <w:sz w:val="24"/>
                <w:szCs w:val="24"/>
                <w:lang w:val="sr-Latn-RS" w:eastAsia="en-GB"/>
              </w:rPr>
              <w:t>0</w:t>
            </w:r>
            <w:r w:rsidRPr="00603051">
              <w:rPr>
                <w:rFonts w:ascii="Times New Roman" w:eastAsia="Calibri" w:hAnsi="Times New Roman" w:cs="Calibri"/>
                <w:sz w:val="24"/>
                <w:szCs w:val="24"/>
                <w:lang w:val="sr-Cyrl-CS" w:eastAsia="en-GB"/>
              </w:rPr>
              <w:t>00.000,00 РСД</w:t>
            </w:r>
          </w:p>
        </w:tc>
        <w:tc>
          <w:tcPr>
            <w:tcW w:w="1160" w:type="pct"/>
            <w:tcBorders>
              <w:top w:val="single" w:sz="4" w:space="0" w:color="auto"/>
              <w:left w:val="single" w:sz="4" w:space="0" w:color="auto"/>
              <w:bottom w:val="single" w:sz="4" w:space="0" w:color="auto"/>
              <w:right w:val="single" w:sz="4" w:space="0" w:color="auto"/>
            </w:tcBorders>
          </w:tcPr>
          <w:p w14:paraId="7CDA182E" w14:textId="77777777" w:rsidR="00603051" w:rsidRPr="00603051" w:rsidRDefault="00603051" w:rsidP="00BD5F12">
            <w:pPr>
              <w:spacing w:line="264" w:lineRule="auto"/>
              <w:contextualSpacing/>
              <w:jc w:val="both"/>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Cyrl-CS" w:eastAsia="en-GB"/>
              </w:rPr>
              <w:t>6.000.000,00 РСД</w:t>
            </w:r>
          </w:p>
        </w:tc>
      </w:tr>
    </w:tbl>
    <w:p w14:paraId="562E463D" w14:textId="77777777" w:rsidR="00603051" w:rsidRPr="00603051" w:rsidRDefault="00603051" w:rsidP="00603051">
      <w:pPr>
        <w:contextualSpacing/>
        <w:jc w:val="both"/>
        <w:rPr>
          <w:rFonts w:ascii="Times New Roman" w:eastAsia="Calibri" w:hAnsi="Times New Roman"/>
          <w:sz w:val="24"/>
          <w:szCs w:val="24"/>
          <w:lang w:val="sr-Cyrl-CS" w:eastAsia="en-GB"/>
        </w:rPr>
      </w:pPr>
    </w:p>
    <w:p w14:paraId="48496422" w14:textId="77777777" w:rsidR="00603051" w:rsidRPr="00603051" w:rsidRDefault="00603051" w:rsidP="00603051">
      <w:pPr>
        <w:contextualSpacing/>
        <w:jc w:val="both"/>
        <w:rPr>
          <w:rFonts w:ascii="Times New Roman" w:eastAsia="Calibri" w:hAnsi="Times New Roman"/>
          <w:sz w:val="24"/>
          <w:szCs w:val="24"/>
          <w:lang w:val="sr-Cyrl-CS" w:eastAsia="en-GB"/>
        </w:rPr>
      </w:pPr>
    </w:p>
    <w:p w14:paraId="45AF724F" w14:textId="77777777" w:rsidR="00F016FE" w:rsidRPr="00BD5F12" w:rsidRDefault="00F016FE" w:rsidP="00603051">
      <w:pPr>
        <w:jc w:val="both"/>
        <w:rPr>
          <w:rFonts w:ascii="Times New Roman" w:eastAsia="Calibri" w:hAnsi="Times New Roman"/>
          <w:sz w:val="24"/>
          <w:szCs w:val="24"/>
          <w:lang w:val="sr-Latn-RS" w:eastAsia="en-US"/>
        </w:rPr>
      </w:pPr>
    </w:p>
    <w:p w14:paraId="76C124F3" w14:textId="77777777" w:rsidR="00F016FE" w:rsidRDefault="00F016FE" w:rsidP="00603051">
      <w:pPr>
        <w:jc w:val="both"/>
        <w:rPr>
          <w:rFonts w:ascii="Times New Roman" w:eastAsia="Calibri" w:hAnsi="Times New Roman"/>
          <w:sz w:val="24"/>
          <w:szCs w:val="24"/>
          <w:lang w:val="sr-Cyrl-CS" w:eastAsia="en-US"/>
        </w:rPr>
      </w:pPr>
    </w:p>
    <w:p w14:paraId="6AB37FD3" w14:textId="77777777" w:rsidR="00603051" w:rsidRPr="00603051" w:rsidRDefault="00603051" w:rsidP="00603051">
      <w:pPr>
        <w:jc w:val="both"/>
        <w:rPr>
          <w:rFonts w:ascii="Times New Roman" w:eastAsia="Calibri" w:hAnsi="Times New Roman"/>
          <w:sz w:val="24"/>
          <w:szCs w:val="24"/>
          <w:lang w:val="sr-Cyrl-CS" w:eastAsia="en-US"/>
        </w:rPr>
      </w:pPr>
      <w:r w:rsidRPr="00603051">
        <w:rPr>
          <w:rFonts w:ascii="Times New Roman" w:eastAsia="Calibri" w:hAnsi="Times New Roman"/>
          <w:sz w:val="24"/>
          <w:szCs w:val="24"/>
          <w:lang w:val="sr-Cyrl-CS" w:eastAsia="en-US"/>
        </w:rPr>
        <w:t>Однос 55%-45% : самохране мајке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6"/>
        <w:gridCol w:w="2087"/>
        <w:gridCol w:w="2088"/>
        <w:gridCol w:w="2127"/>
      </w:tblGrid>
      <w:tr w:rsidR="00603051" w:rsidRPr="00603051" w14:paraId="4A4864DB" w14:textId="77777777" w:rsidTr="00E105E2">
        <w:tc>
          <w:tcPr>
            <w:tcW w:w="1563" w:type="pct"/>
            <w:tcBorders>
              <w:top w:val="single" w:sz="4" w:space="0" w:color="auto"/>
              <w:left w:val="single" w:sz="4" w:space="0" w:color="auto"/>
              <w:bottom w:val="single" w:sz="4" w:space="0" w:color="auto"/>
              <w:right w:val="single" w:sz="4" w:space="0" w:color="auto"/>
            </w:tcBorders>
            <w:shd w:val="clear" w:color="auto" w:fill="D9D9D9"/>
          </w:tcPr>
          <w:p w14:paraId="033BC41B" w14:textId="77777777" w:rsidR="00603051" w:rsidRPr="00603051" w:rsidRDefault="00603051" w:rsidP="00603051">
            <w:pPr>
              <w:spacing w:line="264" w:lineRule="auto"/>
              <w:contextualSpacing/>
              <w:jc w:val="center"/>
              <w:rPr>
                <w:rFonts w:ascii="Times New Roman" w:eastAsia="Calibri" w:hAnsi="Times New Roman" w:cs="Calibri"/>
                <w:b/>
                <w:sz w:val="24"/>
                <w:szCs w:val="24"/>
                <w:lang w:val="sr-Cyrl-CS" w:eastAsia="en-US"/>
              </w:rPr>
            </w:pPr>
            <w:r w:rsidRPr="00603051">
              <w:rPr>
                <w:rFonts w:ascii="Times New Roman" w:eastAsia="Calibri" w:hAnsi="Times New Roman" w:cs="Calibri"/>
                <w:b/>
                <w:sz w:val="24"/>
                <w:szCs w:val="24"/>
                <w:lang w:val="sr-Cyrl-CS" w:eastAsia="en-GB"/>
              </w:rPr>
              <w:t>Износ за правна лица и предузетнике</w:t>
            </w:r>
          </w:p>
        </w:tc>
        <w:tc>
          <w:tcPr>
            <w:tcW w:w="1138" w:type="pct"/>
            <w:tcBorders>
              <w:top w:val="single" w:sz="4" w:space="0" w:color="auto"/>
              <w:left w:val="single" w:sz="4" w:space="0" w:color="auto"/>
              <w:bottom w:val="single" w:sz="4" w:space="0" w:color="auto"/>
              <w:right w:val="single" w:sz="4" w:space="0" w:color="auto"/>
            </w:tcBorders>
            <w:shd w:val="clear" w:color="auto" w:fill="D9D9D9"/>
          </w:tcPr>
          <w:p w14:paraId="26DEFC5A" w14:textId="77777777" w:rsidR="00603051" w:rsidRPr="00603051" w:rsidRDefault="00603051" w:rsidP="00603051">
            <w:pPr>
              <w:spacing w:line="264" w:lineRule="auto"/>
              <w:contextualSpacing/>
              <w:jc w:val="center"/>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Cyrl-CS" w:eastAsia="en-GB"/>
              </w:rPr>
              <w:t>Бесповратна средства</w:t>
            </w:r>
          </w:p>
        </w:tc>
        <w:tc>
          <w:tcPr>
            <w:tcW w:w="1139" w:type="pct"/>
            <w:tcBorders>
              <w:top w:val="single" w:sz="4" w:space="0" w:color="auto"/>
              <w:left w:val="single" w:sz="4" w:space="0" w:color="auto"/>
              <w:bottom w:val="single" w:sz="4" w:space="0" w:color="auto"/>
              <w:right w:val="single" w:sz="4" w:space="0" w:color="auto"/>
            </w:tcBorders>
            <w:shd w:val="clear" w:color="auto" w:fill="D9D9D9"/>
          </w:tcPr>
          <w:p w14:paraId="5383D98B" w14:textId="77777777" w:rsidR="00603051" w:rsidRPr="00603051" w:rsidRDefault="00603051" w:rsidP="00603051">
            <w:pPr>
              <w:spacing w:line="264" w:lineRule="auto"/>
              <w:contextualSpacing/>
              <w:jc w:val="center"/>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Cyrl-RS" w:eastAsia="en-GB"/>
              </w:rPr>
              <w:t>Кредит</w:t>
            </w:r>
          </w:p>
        </w:tc>
        <w:tc>
          <w:tcPr>
            <w:tcW w:w="1160" w:type="pct"/>
            <w:tcBorders>
              <w:top w:val="single" w:sz="4" w:space="0" w:color="auto"/>
              <w:left w:val="single" w:sz="4" w:space="0" w:color="auto"/>
              <w:bottom w:val="single" w:sz="4" w:space="0" w:color="auto"/>
              <w:right w:val="single" w:sz="4" w:space="0" w:color="auto"/>
            </w:tcBorders>
            <w:shd w:val="clear" w:color="auto" w:fill="D9D9D9"/>
          </w:tcPr>
          <w:p w14:paraId="043D99F8" w14:textId="77777777" w:rsidR="00603051" w:rsidRPr="00603051" w:rsidRDefault="00603051" w:rsidP="00603051">
            <w:pPr>
              <w:spacing w:line="264" w:lineRule="auto"/>
              <w:contextualSpacing/>
              <w:jc w:val="center"/>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Cyrl-CS" w:eastAsia="en-GB"/>
              </w:rPr>
              <w:t>Укупно</w:t>
            </w:r>
          </w:p>
        </w:tc>
      </w:tr>
      <w:tr w:rsidR="00603051" w:rsidRPr="00603051" w14:paraId="06B36A4B" w14:textId="77777777" w:rsidTr="00E105E2">
        <w:tc>
          <w:tcPr>
            <w:tcW w:w="1563" w:type="pct"/>
            <w:tcBorders>
              <w:top w:val="single" w:sz="4" w:space="0" w:color="auto"/>
              <w:left w:val="single" w:sz="4" w:space="0" w:color="auto"/>
              <w:bottom w:val="single" w:sz="4" w:space="0" w:color="auto"/>
              <w:right w:val="single" w:sz="4" w:space="0" w:color="auto"/>
            </w:tcBorders>
          </w:tcPr>
          <w:p w14:paraId="56521460" w14:textId="77777777" w:rsidR="00603051" w:rsidRPr="00603051" w:rsidRDefault="00603051" w:rsidP="00603051">
            <w:pPr>
              <w:spacing w:line="264" w:lineRule="auto"/>
              <w:contextualSpacing/>
              <w:jc w:val="both"/>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Cyrl-CS" w:eastAsia="en-GB"/>
              </w:rPr>
              <w:t>Минимални</w:t>
            </w:r>
          </w:p>
        </w:tc>
        <w:tc>
          <w:tcPr>
            <w:tcW w:w="1138" w:type="pct"/>
            <w:tcBorders>
              <w:top w:val="single" w:sz="4" w:space="0" w:color="auto"/>
              <w:left w:val="single" w:sz="4" w:space="0" w:color="auto"/>
              <w:bottom w:val="single" w:sz="4" w:space="0" w:color="auto"/>
              <w:right w:val="single" w:sz="4" w:space="0" w:color="auto"/>
            </w:tcBorders>
          </w:tcPr>
          <w:p w14:paraId="25E49984" w14:textId="77777777" w:rsidR="00603051" w:rsidRPr="00603051" w:rsidRDefault="00603051" w:rsidP="00603051">
            <w:pPr>
              <w:spacing w:line="264" w:lineRule="auto"/>
              <w:contextualSpacing/>
              <w:jc w:val="both"/>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Latn-RS" w:eastAsia="en-GB"/>
              </w:rPr>
              <w:t>220</w:t>
            </w:r>
            <w:r w:rsidRPr="00603051">
              <w:rPr>
                <w:rFonts w:ascii="Times New Roman" w:eastAsia="Calibri" w:hAnsi="Times New Roman" w:cs="Calibri"/>
                <w:sz w:val="24"/>
                <w:szCs w:val="24"/>
                <w:lang w:val="sr-Cyrl-CS" w:eastAsia="en-GB"/>
              </w:rPr>
              <w:t>.000,00 РСД</w:t>
            </w:r>
          </w:p>
        </w:tc>
        <w:tc>
          <w:tcPr>
            <w:tcW w:w="1139" w:type="pct"/>
            <w:tcBorders>
              <w:top w:val="single" w:sz="4" w:space="0" w:color="auto"/>
              <w:left w:val="single" w:sz="4" w:space="0" w:color="auto"/>
              <w:bottom w:val="single" w:sz="4" w:space="0" w:color="auto"/>
              <w:right w:val="single" w:sz="4" w:space="0" w:color="auto"/>
            </w:tcBorders>
          </w:tcPr>
          <w:p w14:paraId="4DE23358" w14:textId="77777777" w:rsidR="00603051" w:rsidRPr="00603051" w:rsidRDefault="00603051" w:rsidP="00603051">
            <w:pPr>
              <w:spacing w:line="264" w:lineRule="auto"/>
              <w:contextualSpacing/>
              <w:jc w:val="both"/>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Cyrl-RS" w:eastAsia="en-GB"/>
              </w:rPr>
              <w:t>18</w:t>
            </w:r>
            <w:r w:rsidRPr="00603051">
              <w:rPr>
                <w:rFonts w:ascii="Times New Roman" w:eastAsia="Calibri" w:hAnsi="Times New Roman" w:cs="Calibri"/>
                <w:sz w:val="24"/>
                <w:szCs w:val="24"/>
                <w:lang w:val="sr-Latn-RS" w:eastAsia="en-GB"/>
              </w:rPr>
              <w:t>0</w:t>
            </w:r>
            <w:r w:rsidRPr="00603051">
              <w:rPr>
                <w:rFonts w:ascii="Times New Roman" w:eastAsia="Calibri" w:hAnsi="Times New Roman" w:cs="Calibri"/>
                <w:sz w:val="24"/>
                <w:szCs w:val="24"/>
                <w:lang w:val="sr-Cyrl-CS" w:eastAsia="en-GB"/>
              </w:rPr>
              <w:t>.000,00 РСД</w:t>
            </w:r>
          </w:p>
        </w:tc>
        <w:tc>
          <w:tcPr>
            <w:tcW w:w="1160" w:type="pct"/>
            <w:tcBorders>
              <w:top w:val="single" w:sz="4" w:space="0" w:color="auto"/>
              <w:left w:val="single" w:sz="4" w:space="0" w:color="auto"/>
              <w:bottom w:val="single" w:sz="4" w:space="0" w:color="auto"/>
              <w:right w:val="single" w:sz="4" w:space="0" w:color="auto"/>
            </w:tcBorders>
          </w:tcPr>
          <w:p w14:paraId="79D8A15D" w14:textId="77777777" w:rsidR="00603051" w:rsidRPr="00603051" w:rsidRDefault="00603051" w:rsidP="00603051">
            <w:pPr>
              <w:spacing w:line="264" w:lineRule="auto"/>
              <w:contextualSpacing/>
              <w:jc w:val="both"/>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Cyrl-CS" w:eastAsia="en-GB"/>
              </w:rPr>
              <w:t>400.000,00 РСД</w:t>
            </w:r>
          </w:p>
        </w:tc>
      </w:tr>
      <w:tr w:rsidR="00603051" w:rsidRPr="00603051" w14:paraId="7EB715F6" w14:textId="77777777" w:rsidTr="00E105E2">
        <w:tc>
          <w:tcPr>
            <w:tcW w:w="1563" w:type="pct"/>
            <w:tcBorders>
              <w:top w:val="single" w:sz="4" w:space="0" w:color="auto"/>
              <w:left w:val="single" w:sz="4" w:space="0" w:color="auto"/>
              <w:bottom w:val="single" w:sz="4" w:space="0" w:color="auto"/>
              <w:right w:val="single" w:sz="4" w:space="0" w:color="auto"/>
            </w:tcBorders>
          </w:tcPr>
          <w:p w14:paraId="2C017C50" w14:textId="77777777" w:rsidR="00603051" w:rsidRPr="00603051" w:rsidRDefault="00603051" w:rsidP="00603051">
            <w:pPr>
              <w:spacing w:line="264" w:lineRule="auto"/>
              <w:contextualSpacing/>
              <w:jc w:val="both"/>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Cyrl-CS" w:eastAsia="en-GB"/>
              </w:rPr>
              <w:t>Максимални</w:t>
            </w:r>
          </w:p>
        </w:tc>
        <w:tc>
          <w:tcPr>
            <w:tcW w:w="1138" w:type="pct"/>
            <w:tcBorders>
              <w:top w:val="single" w:sz="4" w:space="0" w:color="auto"/>
              <w:left w:val="single" w:sz="4" w:space="0" w:color="auto"/>
              <w:bottom w:val="single" w:sz="4" w:space="0" w:color="auto"/>
              <w:right w:val="single" w:sz="4" w:space="0" w:color="auto"/>
            </w:tcBorders>
          </w:tcPr>
          <w:p w14:paraId="500AE453" w14:textId="77777777" w:rsidR="00603051" w:rsidRPr="00603051" w:rsidRDefault="00603051" w:rsidP="00603051">
            <w:pPr>
              <w:spacing w:line="264" w:lineRule="auto"/>
              <w:contextualSpacing/>
              <w:jc w:val="both"/>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Cyrl-CS" w:eastAsia="en-GB"/>
              </w:rPr>
              <w:t>3.</w:t>
            </w:r>
            <w:r w:rsidRPr="00603051">
              <w:rPr>
                <w:rFonts w:ascii="Times New Roman" w:eastAsia="Calibri" w:hAnsi="Times New Roman" w:cs="Calibri"/>
                <w:sz w:val="24"/>
                <w:szCs w:val="24"/>
                <w:lang w:val="sr-Latn-RS" w:eastAsia="en-GB"/>
              </w:rPr>
              <w:t>3</w:t>
            </w:r>
            <w:r w:rsidRPr="00603051">
              <w:rPr>
                <w:rFonts w:ascii="Times New Roman" w:eastAsia="Calibri" w:hAnsi="Times New Roman" w:cs="Calibri"/>
                <w:sz w:val="24"/>
                <w:szCs w:val="24"/>
                <w:lang w:val="sr-Cyrl-CS" w:eastAsia="en-GB"/>
              </w:rPr>
              <w:t>00.000,00 РСД</w:t>
            </w:r>
          </w:p>
        </w:tc>
        <w:tc>
          <w:tcPr>
            <w:tcW w:w="1139" w:type="pct"/>
            <w:tcBorders>
              <w:top w:val="single" w:sz="4" w:space="0" w:color="auto"/>
              <w:left w:val="single" w:sz="4" w:space="0" w:color="auto"/>
              <w:bottom w:val="single" w:sz="4" w:space="0" w:color="auto"/>
              <w:right w:val="single" w:sz="4" w:space="0" w:color="auto"/>
            </w:tcBorders>
          </w:tcPr>
          <w:p w14:paraId="4CE62722" w14:textId="77777777" w:rsidR="00603051" w:rsidRPr="00603051" w:rsidRDefault="00603051" w:rsidP="00603051">
            <w:pPr>
              <w:spacing w:line="264" w:lineRule="auto"/>
              <w:contextualSpacing/>
              <w:jc w:val="both"/>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Cyrl-RS" w:eastAsia="en-GB"/>
              </w:rPr>
              <w:t>2.700</w:t>
            </w:r>
            <w:r w:rsidRPr="00603051">
              <w:rPr>
                <w:rFonts w:ascii="Times New Roman" w:eastAsia="Calibri" w:hAnsi="Times New Roman" w:cs="Calibri"/>
                <w:sz w:val="24"/>
                <w:szCs w:val="24"/>
                <w:lang w:val="sr-Cyrl-CS" w:eastAsia="en-GB"/>
              </w:rPr>
              <w:t>.000,00 РСД</w:t>
            </w:r>
          </w:p>
        </w:tc>
        <w:tc>
          <w:tcPr>
            <w:tcW w:w="1160" w:type="pct"/>
            <w:tcBorders>
              <w:top w:val="single" w:sz="4" w:space="0" w:color="auto"/>
              <w:left w:val="single" w:sz="4" w:space="0" w:color="auto"/>
              <w:bottom w:val="single" w:sz="4" w:space="0" w:color="auto"/>
              <w:right w:val="single" w:sz="4" w:space="0" w:color="auto"/>
            </w:tcBorders>
          </w:tcPr>
          <w:p w14:paraId="34781B2B" w14:textId="77777777" w:rsidR="00603051" w:rsidRPr="00603051" w:rsidRDefault="00603051" w:rsidP="00603051">
            <w:pPr>
              <w:spacing w:line="264" w:lineRule="auto"/>
              <w:contextualSpacing/>
              <w:jc w:val="both"/>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Cyrl-CS" w:eastAsia="en-GB"/>
              </w:rPr>
              <w:t>6.000.000,00 РСД</w:t>
            </w:r>
          </w:p>
        </w:tc>
      </w:tr>
    </w:tbl>
    <w:p w14:paraId="50D27A4C" w14:textId="77777777" w:rsidR="00603051" w:rsidRPr="00603051" w:rsidRDefault="00603051" w:rsidP="00603051">
      <w:pPr>
        <w:tabs>
          <w:tab w:val="left" w:pos="993"/>
        </w:tabs>
        <w:ind w:left="720"/>
        <w:jc w:val="both"/>
        <w:textAlignment w:val="baseline"/>
        <w:rPr>
          <w:rFonts w:ascii="Times New Roman" w:eastAsia="Calibri" w:hAnsi="Times New Roman"/>
          <w:bCs/>
          <w:iCs/>
          <w:sz w:val="24"/>
          <w:szCs w:val="24"/>
          <w:lang w:val="sr-Cyrl-RS" w:eastAsia="en-US"/>
        </w:rPr>
      </w:pPr>
    </w:p>
    <w:p w14:paraId="35AAA03C" w14:textId="77777777" w:rsidR="00603051" w:rsidRPr="00603051" w:rsidRDefault="00603051" w:rsidP="00603051">
      <w:pPr>
        <w:jc w:val="both"/>
        <w:rPr>
          <w:rFonts w:ascii="Times New Roman" w:eastAsia="Calibri" w:hAnsi="Times New Roman"/>
          <w:b/>
          <w:bCs/>
          <w:sz w:val="24"/>
          <w:szCs w:val="24"/>
          <w:lang w:val="sr-Cyrl-RS" w:eastAsia="en-US"/>
        </w:rPr>
      </w:pPr>
    </w:p>
    <w:p w14:paraId="6DD1E37A" w14:textId="77777777" w:rsidR="009576BE" w:rsidRPr="00D71823" w:rsidRDefault="009576BE" w:rsidP="00645B47">
      <w:pPr>
        <w:ind w:firstLine="360"/>
        <w:contextualSpacing/>
        <w:jc w:val="both"/>
        <w:rPr>
          <w:rFonts w:ascii="Times New Roman" w:hAnsi="Times New Roman"/>
          <w:b/>
          <w:sz w:val="24"/>
          <w:szCs w:val="24"/>
          <w:lang w:val="sr-Cyrl-CS" w:eastAsia="en-GB"/>
        </w:rPr>
      </w:pPr>
      <w:r w:rsidRPr="00D71823">
        <w:rPr>
          <w:rFonts w:ascii="Times New Roman" w:hAnsi="Times New Roman"/>
          <w:b/>
          <w:sz w:val="24"/>
          <w:szCs w:val="24"/>
          <w:lang w:val="sr-Cyrl-CS" w:eastAsia="en-GB"/>
        </w:rPr>
        <w:t>Изузетно, привредним субјектима који обављају услужне делатности у оквиру којих пословање не захтева већи износ средстава, могу се одобрити бесповратна средства у износу до 1.500.000,00 динара, односно до 1.650.000,00 динара за жене самохране родитеље</w:t>
      </w:r>
      <w:r w:rsidR="00EA2201">
        <w:rPr>
          <w:rFonts w:ascii="Times New Roman" w:hAnsi="Times New Roman"/>
          <w:b/>
          <w:sz w:val="24"/>
          <w:szCs w:val="24"/>
          <w:lang w:val="sr-Cyrl-CS" w:eastAsia="en-GB"/>
        </w:rPr>
        <w:t xml:space="preserve">, остатак инвестиције се може финансирати из кредита Фонда или из сопствених средстава. </w:t>
      </w:r>
    </w:p>
    <w:p w14:paraId="2810BCAD" w14:textId="77777777" w:rsidR="00D71823" w:rsidRDefault="00D71823" w:rsidP="00CA7FE6">
      <w:pPr>
        <w:contextualSpacing/>
        <w:jc w:val="both"/>
        <w:rPr>
          <w:rFonts w:ascii="Times New Roman" w:hAnsi="Times New Roman"/>
          <w:sz w:val="24"/>
          <w:szCs w:val="24"/>
          <w:lang w:val="sr-Cyrl-CS" w:eastAsia="en-GB"/>
        </w:rPr>
      </w:pPr>
    </w:p>
    <w:p w14:paraId="25230E58" w14:textId="77777777" w:rsidR="006D63A3" w:rsidRDefault="00645B47" w:rsidP="00645B47">
      <w:pPr>
        <w:ind w:firstLine="360"/>
        <w:contextualSpacing/>
        <w:jc w:val="both"/>
        <w:rPr>
          <w:rFonts w:ascii="Times New Roman" w:hAnsi="Times New Roman"/>
          <w:sz w:val="24"/>
          <w:szCs w:val="24"/>
          <w:lang w:val="sr-Cyrl-CS" w:eastAsia="en-GB"/>
        </w:rPr>
      </w:pPr>
      <w:r w:rsidRPr="006A5403">
        <w:rPr>
          <w:rFonts w:ascii="Times New Roman" w:hAnsi="Times New Roman"/>
          <w:sz w:val="24"/>
          <w:szCs w:val="24"/>
          <w:lang w:val="sr-Cyrl-CS" w:eastAsia="en-GB"/>
        </w:rPr>
        <w:t xml:space="preserve">Подносиоци захтева </w:t>
      </w:r>
      <w:r w:rsidR="006D63A3">
        <w:rPr>
          <w:rFonts w:ascii="Times New Roman" w:hAnsi="Times New Roman"/>
          <w:sz w:val="24"/>
          <w:szCs w:val="24"/>
          <w:lang w:val="sr-Cyrl-CS" w:eastAsia="en-GB"/>
        </w:rPr>
        <w:t xml:space="preserve">који се одлуче да финансирају своју инвестицију комбинацијом бесповратних средстава Министарства привреде и кредитних средстава Фонда, </w:t>
      </w:r>
      <w:r w:rsidRPr="006A5403">
        <w:rPr>
          <w:rFonts w:ascii="Times New Roman" w:hAnsi="Times New Roman"/>
          <w:sz w:val="24"/>
          <w:szCs w:val="24"/>
          <w:lang w:val="sr-Cyrl-CS" w:eastAsia="en-GB"/>
        </w:rPr>
        <w:t xml:space="preserve">имају могућност да део вредности </w:t>
      </w:r>
      <w:r w:rsidR="006D63A3">
        <w:rPr>
          <w:rFonts w:ascii="Times New Roman" w:hAnsi="Times New Roman"/>
          <w:sz w:val="24"/>
          <w:szCs w:val="24"/>
          <w:lang w:val="sr-Cyrl-CS" w:eastAsia="en-GB"/>
        </w:rPr>
        <w:t>инвестиције</w:t>
      </w:r>
      <w:r w:rsidR="006D63A3" w:rsidRPr="006A5403">
        <w:rPr>
          <w:rFonts w:ascii="Times New Roman" w:hAnsi="Times New Roman"/>
          <w:sz w:val="24"/>
          <w:szCs w:val="24"/>
          <w:lang w:val="sr-Cyrl-CS" w:eastAsia="en-GB"/>
        </w:rPr>
        <w:t xml:space="preserve"> </w:t>
      </w:r>
      <w:r w:rsidRPr="006A5403">
        <w:rPr>
          <w:rFonts w:ascii="Times New Roman" w:hAnsi="Times New Roman"/>
          <w:sz w:val="24"/>
          <w:szCs w:val="24"/>
          <w:lang w:val="sr-Cyrl-CS" w:eastAsia="en-GB"/>
        </w:rPr>
        <w:t xml:space="preserve">финансирају сопственим средствима. </w:t>
      </w:r>
    </w:p>
    <w:p w14:paraId="4CEA031C" w14:textId="77777777" w:rsidR="00D04A19" w:rsidRDefault="00D04A19" w:rsidP="00645B47">
      <w:pPr>
        <w:ind w:firstLine="360"/>
        <w:contextualSpacing/>
        <w:jc w:val="both"/>
        <w:rPr>
          <w:rFonts w:ascii="Times New Roman" w:hAnsi="Times New Roman"/>
          <w:sz w:val="24"/>
          <w:szCs w:val="24"/>
          <w:lang w:val="sr-Cyrl-CS" w:eastAsia="en-GB"/>
        </w:rPr>
      </w:pPr>
    </w:p>
    <w:p w14:paraId="48862B67" w14:textId="77777777" w:rsidR="00D04A19" w:rsidRDefault="00D04A19" w:rsidP="00645B47">
      <w:pPr>
        <w:ind w:firstLine="360"/>
        <w:contextualSpacing/>
        <w:jc w:val="both"/>
        <w:rPr>
          <w:rFonts w:ascii="Times New Roman" w:hAnsi="Times New Roman"/>
          <w:sz w:val="24"/>
          <w:szCs w:val="24"/>
          <w:lang w:val="sr-Cyrl-CS" w:eastAsia="en-GB"/>
        </w:rPr>
      </w:pPr>
      <w:r>
        <w:rPr>
          <w:rFonts w:ascii="Times New Roman" w:hAnsi="Times New Roman"/>
          <w:sz w:val="24"/>
          <w:szCs w:val="24"/>
          <w:lang w:val="sr-Cyrl-CS" w:eastAsia="en-GB"/>
        </w:rPr>
        <w:t>Комисија задржава право да у складу са достављеном документацијом одобри смањени износ кредита односно бесповратних средстава.</w:t>
      </w:r>
    </w:p>
    <w:p w14:paraId="5E3BED47" w14:textId="77777777" w:rsidR="00D71823" w:rsidRDefault="00D71823" w:rsidP="00645B47">
      <w:pPr>
        <w:ind w:firstLine="360"/>
        <w:contextualSpacing/>
        <w:jc w:val="both"/>
        <w:rPr>
          <w:rFonts w:ascii="Times New Roman" w:hAnsi="Times New Roman"/>
          <w:sz w:val="24"/>
          <w:szCs w:val="24"/>
          <w:lang w:val="sr-Cyrl-CS" w:eastAsia="en-GB"/>
        </w:rPr>
      </w:pPr>
    </w:p>
    <w:p w14:paraId="3C0A94FC" w14:textId="77777777" w:rsidR="00D71823" w:rsidRDefault="00D04A19" w:rsidP="00645B47">
      <w:pPr>
        <w:ind w:firstLine="360"/>
        <w:contextualSpacing/>
        <w:jc w:val="both"/>
        <w:rPr>
          <w:rFonts w:ascii="Times New Roman" w:hAnsi="Times New Roman"/>
          <w:sz w:val="24"/>
          <w:szCs w:val="24"/>
          <w:lang w:val="sr-Cyrl-CS" w:eastAsia="en-GB"/>
        </w:rPr>
      </w:pPr>
      <w:r>
        <w:rPr>
          <w:rFonts w:ascii="Times New Roman" w:hAnsi="Times New Roman"/>
          <w:sz w:val="24"/>
          <w:szCs w:val="24"/>
          <w:lang w:val="sr-Cyrl-CS" w:eastAsia="en-GB"/>
        </w:rPr>
        <w:t>У</w:t>
      </w:r>
      <w:r w:rsidR="00D71823" w:rsidRPr="006A5403">
        <w:rPr>
          <w:rFonts w:ascii="Times New Roman" w:hAnsi="Times New Roman"/>
          <w:sz w:val="24"/>
          <w:szCs w:val="24"/>
          <w:lang w:val="sr-Cyrl-CS" w:eastAsia="en-GB"/>
        </w:rPr>
        <w:t xml:space="preserve">колико је вредност одобрених средстава мања од вредности тражених средстава, подносилац захтева ће, уколико прихвати решење о додели бесповратних средстава и одлуку о додели кредитних средстава, износ до пуне разлике инвестиционог улагања </w:t>
      </w:r>
      <w:r>
        <w:rPr>
          <w:rFonts w:ascii="Times New Roman" w:hAnsi="Times New Roman"/>
          <w:sz w:val="24"/>
          <w:szCs w:val="24"/>
          <w:lang w:val="sr-Cyrl-CS" w:eastAsia="en-GB"/>
        </w:rPr>
        <w:t xml:space="preserve">морати да </w:t>
      </w:r>
      <w:r w:rsidR="00D71823" w:rsidRPr="006A5403">
        <w:rPr>
          <w:rFonts w:ascii="Times New Roman" w:hAnsi="Times New Roman"/>
          <w:sz w:val="24"/>
          <w:szCs w:val="24"/>
          <w:lang w:val="sr-Cyrl-CS" w:eastAsia="en-GB"/>
        </w:rPr>
        <w:t>финансира из сопствених средстава</w:t>
      </w:r>
      <w:r>
        <w:rPr>
          <w:rFonts w:ascii="Times New Roman" w:hAnsi="Times New Roman"/>
          <w:sz w:val="24"/>
          <w:szCs w:val="24"/>
          <w:lang w:val="sr-Cyrl-CS" w:eastAsia="en-GB"/>
        </w:rPr>
        <w:t xml:space="preserve"> (која ће у том случају бити већа).</w:t>
      </w:r>
    </w:p>
    <w:p w14:paraId="7D02595D" w14:textId="77777777" w:rsidR="00D71823" w:rsidRDefault="00D71823" w:rsidP="00645B47">
      <w:pPr>
        <w:ind w:firstLine="360"/>
        <w:contextualSpacing/>
        <w:jc w:val="both"/>
        <w:rPr>
          <w:rFonts w:ascii="Times New Roman" w:hAnsi="Times New Roman"/>
          <w:sz w:val="24"/>
          <w:szCs w:val="24"/>
          <w:lang w:val="sr-Cyrl-CS" w:eastAsia="en-GB"/>
        </w:rPr>
      </w:pPr>
    </w:p>
    <w:p w14:paraId="5E2B5279" w14:textId="77777777" w:rsidR="00645B47" w:rsidRPr="00C77AEB" w:rsidRDefault="006D63A3" w:rsidP="00645B47">
      <w:pPr>
        <w:ind w:firstLine="360"/>
        <w:contextualSpacing/>
        <w:jc w:val="both"/>
        <w:rPr>
          <w:rFonts w:ascii="Times New Roman" w:hAnsi="Times New Roman"/>
          <w:sz w:val="24"/>
          <w:szCs w:val="24"/>
          <w:lang w:val="sr-Cyrl-CS" w:eastAsia="en-GB"/>
        </w:rPr>
      </w:pPr>
      <w:r w:rsidRPr="00CA7FE6">
        <w:rPr>
          <w:rFonts w:ascii="Times New Roman" w:hAnsi="Times New Roman"/>
          <w:b/>
          <w:sz w:val="24"/>
          <w:szCs w:val="24"/>
          <w:lang w:val="sr-Cyrl-CS" w:eastAsia="en-GB"/>
        </w:rPr>
        <w:t xml:space="preserve">Подносиоци захтева који се одлуче да </w:t>
      </w:r>
      <w:r w:rsidR="00423DC6" w:rsidRPr="00CA7FE6">
        <w:rPr>
          <w:rFonts w:ascii="Times New Roman" w:hAnsi="Times New Roman"/>
          <w:b/>
          <w:sz w:val="24"/>
          <w:szCs w:val="24"/>
          <w:lang w:val="sr-Cyrl-CS" w:eastAsia="en-GB"/>
        </w:rPr>
        <w:t xml:space="preserve">финансирају своју инвестицију комбинацијом бесповратних средстава Министарства привреде и сопствених средстава, сопствена средства морају да буду у односу са бесповратним, као што су кредитна у претходно наведеним табелама финансијске структуре. </w:t>
      </w:r>
      <w:r>
        <w:rPr>
          <w:rFonts w:ascii="Times New Roman" w:hAnsi="Times New Roman"/>
          <w:sz w:val="24"/>
          <w:szCs w:val="24"/>
          <w:lang w:val="sr-Cyrl-CS" w:eastAsia="en-GB"/>
        </w:rPr>
        <w:t xml:space="preserve"> </w:t>
      </w:r>
      <w:r w:rsidR="00D71823">
        <w:rPr>
          <w:rFonts w:ascii="Times New Roman" w:hAnsi="Times New Roman"/>
          <w:sz w:val="24"/>
          <w:szCs w:val="24"/>
          <w:lang w:val="sr-Cyrl-CS" w:eastAsia="en-GB"/>
        </w:rPr>
        <w:t>-</w:t>
      </w:r>
      <w:r w:rsidR="00D71823">
        <w:rPr>
          <w:rFonts w:ascii="Times New Roman" w:hAnsi="Times New Roman"/>
          <w:sz w:val="24"/>
          <w:szCs w:val="24"/>
          <w:lang w:val="sr-Cyrl-CS" w:eastAsia="en-GB"/>
        </w:rPr>
        <w:tab/>
      </w:r>
      <w:r w:rsidR="00D71823" w:rsidRPr="00352EF7">
        <w:rPr>
          <w:rFonts w:ascii="Times New Roman" w:hAnsi="Times New Roman"/>
          <w:sz w:val="24"/>
          <w:szCs w:val="24"/>
          <w:lang w:val="sr-Cyrl-CS" w:eastAsia="en-GB"/>
        </w:rPr>
        <w:t>Привредним субјектима који инвестиционо улагање финансирају из сопствених средстава  бесповратна средства се додељују</w:t>
      </w:r>
      <w:r w:rsidR="00C043D8" w:rsidRPr="00352EF7">
        <w:rPr>
          <w:rFonts w:ascii="Times New Roman" w:hAnsi="Times New Roman"/>
          <w:sz w:val="24"/>
          <w:szCs w:val="24"/>
          <w:lang w:val="sr-Cyrl-CS" w:eastAsia="en-GB"/>
        </w:rPr>
        <w:t xml:space="preserve"> у целости,</w:t>
      </w:r>
      <w:r w:rsidR="00D71823" w:rsidRPr="00352EF7">
        <w:rPr>
          <w:rFonts w:ascii="Times New Roman" w:hAnsi="Times New Roman"/>
          <w:sz w:val="24"/>
          <w:szCs w:val="24"/>
          <w:lang w:val="sr-Cyrl-CS" w:eastAsia="en-GB"/>
        </w:rPr>
        <w:t xml:space="preserve"> након  достављања доказа о уплати сопствених средстава по профактурама, сходно одлуци о одобравању  бесповратних средстава.</w:t>
      </w:r>
      <w:r w:rsidR="00BC6B52" w:rsidRPr="00352EF7">
        <w:rPr>
          <w:rFonts w:ascii="Times New Roman" w:hAnsi="Times New Roman"/>
          <w:sz w:val="24"/>
          <w:szCs w:val="24"/>
          <w:lang w:val="sr-Cyrl-CS" w:eastAsia="en-GB"/>
        </w:rPr>
        <w:t xml:space="preserve"> </w:t>
      </w:r>
      <w:r w:rsidR="000A0B71" w:rsidRPr="00352EF7">
        <w:rPr>
          <w:rFonts w:ascii="Times New Roman" w:hAnsi="Times New Roman"/>
          <w:sz w:val="24"/>
          <w:szCs w:val="24"/>
          <w:lang w:val="sr-Cyrl-CS" w:eastAsia="en-GB"/>
        </w:rPr>
        <w:t xml:space="preserve">Привредни субјекти су у обавези да до два месеца од дана потписивања уговора са Фондом изврше </w:t>
      </w:r>
      <w:r w:rsidR="00B01E85" w:rsidRPr="00352EF7">
        <w:rPr>
          <w:rFonts w:ascii="Times New Roman" w:hAnsi="Times New Roman"/>
          <w:sz w:val="24"/>
          <w:szCs w:val="24"/>
          <w:lang w:val="sr-Cyrl-CS" w:eastAsia="en-GB"/>
        </w:rPr>
        <w:t>уплату</w:t>
      </w:r>
      <w:r w:rsidR="000A0B71" w:rsidRPr="00352EF7">
        <w:rPr>
          <w:rFonts w:ascii="Times New Roman" w:hAnsi="Times New Roman"/>
          <w:sz w:val="24"/>
          <w:szCs w:val="24"/>
          <w:lang w:val="sr-Cyrl-CS" w:eastAsia="en-GB"/>
        </w:rPr>
        <w:t xml:space="preserve"> сопствених средстава.</w:t>
      </w:r>
      <w:r w:rsidR="00BC6B52" w:rsidRPr="00352EF7">
        <w:rPr>
          <w:rFonts w:ascii="Times New Roman" w:hAnsi="Times New Roman"/>
          <w:sz w:val="24"/>
          <w:szCs w:val="24"/>
          <w:lang w:val="sr-Cyrl-CS" w:eastAsia="en-GB"/>
        </w:rPr>
        <w:t xml:space="preserve"> Инструмент обезбеђења бесповратних средстава</w:t>
      </w:r>
      <w:r w:rsidR="00BC6B52" w:rsidRPr="00352EF7">
        <w:rPr>
          <w:lang w:val="sr-Cyrl-CS"/>
        </w:rPr>
        <w:t xml:space="preserve"> </w:t>
      </w:r>
      <w:r w:rsidR="00BC6B52" w:rsidRPr="00352EF7">
        <w:rPr>
          <w:rFonts w:ascii="Times New Roman" w:hAnsi="Times New Roman"/>
          <w:sz w:val="24"/>
          <w:szCs w:val="24"/>
          <w:lang w:val="sr-Cyrl-CS" w:eastAsia="en-GB"/>
        </w:rPr>
        <w:t xml:space="preserve">су бланко сопствене менице корисника бесповратних средстава, са клаузулом ''без протеста'' и меничним овлашћењем и </w:t>
      </w:r>
      <w:r w:rsidR="00352EF7" w:rsidRPr="00352EF7">
        <w:rPr>
          <w:rFonts w:ascii="Times New Roman" w:hAnsi="Times New Roman"/>
          <w:sz w:val="24"/>
          <w:szCs w:val="24"/>
          <w:lang w:val="sr-Cyrl-CS" w:eastAsia="en-GB"/>
        </w:rPr>
        <w:t>личним</w:t>
      </w:r>
      <w:r w:rsidR="00BC6B52" w:rsidRPr="00352EF7">
        <w:rPr>
          <w:rFonts w:ascii="Times New Roman" w:hAnsi="Times New Roman"/>
          <w:sz w:val="24"/>
          <w:szCs w:val="24"/>
          <w:lang w:val="sr-Cyrl-CS" w:eastAsia="en-GB"/>
        </w:rPr>
        <w:t xml:space="preserve"> мениц</w:t>
      </w:r>
      <w:r w:rsidR="00352EF7" w:rsidRPr="00352EF7">
        <w:rPr>
          <w:rFonts w:ascii="Times New Roman" w:hAnsi="Times New Roman"/>
          <w:sz w:val="24"/>
          <w:szCs w:val="24"/>
          <w:lang w:val="sr-Cyrl-CS" w:eastAsia="en-GB"/>
        </w:rPr>
        <w:t>ама</w:t>
      </w:r>
      <w:r w:rsidR="00BC6B52" w:rsidRPr="00352EF7">
        <w:rPr>
          <w:rFonts w:ascii="Times New Roman" w:hAnsi="Times New Roman"/>
          <w:sz w:val="24"/>
          <w:szCs w:val="24"/>
          <w:lang w:val="sr-Cyrl-CS" w:eastAsia="en-GB"/>
        </w:rPr>
        <w:t xml:space="preserve"> оснивача.</w:t>
      </w:r>
    </w:p>
    <w:p w14:paraId="3F07D861" w14:textId="77777777" w:rsidR="00645B47" w:rsidRPr="00C77AEB" w:rsidRDefault="00645B47" w:rsidP="00645B47">
      <w:pPr>
        <w:contextualSpacing/>
        <w:jc w:val="both"/>
        <w:rPr>
          <w:rFonts w:ascii="Times New Roman" w:hAnsi="Times New Roman"/>
          <w:sz w:val="24"/>
          <w:szCs w:val="24"/>
          <w:lang w:val="sr-Cyrl-CS" w:eastAsia="en-GB"/>
        </w:rPr>
      </w:pPr>
    </w:p>
    <w:p w14:paraId="2C9E0A39" w14:textId="77777777" w:rsidR="00BD5F12" w:rsidRDefault="00BD5F12" w:rsidP="00E42CDA">
      <w:pPr>
        <w:ind w:firstLine="360"/>
        <w:jc w:val="both"/>
        <w:rPr>
          <w:rFonts w:ascii="Times New Roman" w:hAnsi="Times New Roman"/>
          <w:b/>
          <w:sz w:val="24"/>
          <w:szCs w:val="24"/>
          <w:lang w:val="sr-Latn-RS"/>
        </w:rPr>
      </w:pPr>
    </w:p>
    <w:p w14:paraId="47F53487" w14:textId="77777777" w:rsidR="00BD5F12" w:rsidRDefault="00BD5F12" w:rsidP="00E42CDA">
      <w:pPr>
        <w:ind w:firstLine="360"/>
        <w:jc w:val="both"/>
        <w:rPr>
          <w:rFonts w:ascii="Times New Roman" w:hAnsi="Times New Roman"/>
          <w:b/>
          <w:sz w:val="24"/>
          <w:szCs w:val="24"/>
          <w:lang w:val="sr-Latn-RS"/>
        </w:rPr>
      </w:pPr>
    </w:p>
    <w:p w14:paraId="266D4C6C" w14:textId="77777777" w:rsidR="00BD5F12" w:rsidRDefault="00BD5F12" w:rsidP="00E42CDA">
      <w:pPr>
        <w:ind w:firstLine="360"/>
        <w:jc w:val="both"/>
        <w:rPr>
          <w:rFonts w:ascii="Times New Roman" w:hAnsi="Times New Roman"/>
          <w:b/>
          <w:sz w:val="24"/>
          <w:szCs w:val="24"/>
          <w:lang w:val="sr-Latn-RS"/>
        </w:rPr>
      </w:pPr>
    </w:p>
    <w:p w14:paraId="2B04D4B6" w14:textId="2EFFAFC3" w:rsidR="006145D0" w:rsidRPr="00175DD6" w:rsidRDefault="00645B47" w:rsidP="00E42CDA">
      <w:pPr>
        <w:ind w:firstLine="360"/>
        <w:jc w:val="both"/>
        <w:rPr>
          <w:rFonts w:ascii="Times New Roman" w:hAnsi="Times New Roman"/>
          <w:sz w:val="24"/>
          <w:szCs w:val="24"/>
          <w:lang w:val="sr-Cyrl-CS"/>
        </w:rPr>
      </w:pPr>
      <w:r w:rsidRPr="00175DD6">
        <w:rPr>
          <w:rFonts w:ascii="Times New Roman" w:hAnsi="Times New Roman"/>
          <w:b/>
          <w:sz w:val="24"/>
          <w:szCs w:val="24"/>
          <w:lang w:val="sr-Cyrl-CS"/>
        </w:rPr>
        <w:t>Кредити Фонда за развој</w:t>
      </w:r>
      <w:r w:rsidRPr="00175DD6">
        <w:rPr>
          <w:rFonts w:ascii="Times New Roman" w:hAnsi="Times New Roman"/>
          <w:sz w:val="24"/>
          <w:szCs w:val="24"/>
          <w:lang w:val="sr-Cyrl-CS"/>
        </w:rPr>
        <w:t xml:space="preserve"> се одобравају под следећим условима:</w:t>
      </w:r>
    </w:p>
    <w:p w14:paraId="73610AED" w14:textId="77777777" w:rsidR="009C1201" w:rsidRPr="00175DD6" w:rsidRDefault="009C1201" w:rsidP="00E42CDA">
      <w:pPr>
        <w:ind w:firstLine="360"/>
        <w:jc w:val="both"/>
        <w:rPr>
          <w:rFonts w:ascii="Times New Roman" w:hAnsi="Times New Roman"/>
          <w:sz w:val="24"/>
          <w:szCs w:val="24"/>
          <w:lang w:val="sr-Cyrl-CS"/>
        </w:rPr>
      </w:pPr>
    </w:p>
    <w:p w14:paraId="6CED2ADE" w14:textId="77777777" w:rsidR="00645B47" w:rsidRPr="00175DD6" w:rsidRDefault="009C1201" w:rsidP="009C1201">
      <w:pPr>
        <w:ind w:left="720"/>
        <w:jc w:val="both"/>
        <w:rPr>
          <w:rFonts w:ascii="Times New Roman" w:hAnsi="Times New Roman"/>
          <w:sz w:val="24"/>
          <w:szCs w:val="24"/>
          <w:lang w:val="sr-Cyrl-CS"/>
        </w:rPr>
      </w:pPr>
      <w:r w:rsidRPr="00175DD6">
        <w:rPr>
          <w:rFonts w:ascii="Times New Roman" w:hAnsi="Times New Roman"/>
          <w:sz w:val="24"/>
          <w:szCs w:val="24"/>
          <w:lang w:val="sr-Cyrl-CS"/>
        </w:rPr>
        <w:t>-</w:t>
      </w:r>
      <w:r w:rsidR="00645B47" w:rsidRPr="00175DD6">
        <w:rPr>
          <w:rFonts w:ascii="Times New Roman" w:hAnsi="Times New Roman"/>
          <w:sz w:val="24"/>
          <w:szCs w:val="24"/>
          <w:lang w:val="sr-Cyrl-CS"/>
        </w:rPr>
        <w:t xml:space="preserve">рок отплате до 5 година у оквиру кога је грејс период до једне године. </w:t>
      </w:r>
      <w:r w:rsidR="00645B47" w:rsidRPr="00175DD6">
        <w:rPr>
          <w:rFonts w:ascii="Times New Roman" w:hAnsi="Times New Roman"/>
          <w:sz w:val="24"/>
          <w:szCs w:val="24"/>
          <w:lang w:val="sr-Cyrl-RS"/>
        </w:rPr>
        <w:t>Р</w:t>
      </w:r>
      <w:r w:rsidR="00645B47" w:rsidRPr="00175DD6">
        <w:rPr>
          <w:rFonts w:ascii="Times New Roman" w:hAnsi="Times New Roman"/>
          <w:sz w:val="24"/>
          <w:szCs w:val="24"/>
          <w:lang w:val="sr-Cyrl-CS"/>
        </w:rPr>
        <w:t xml:space="preserve">ок отплате кредита не може бити краћи од </w:t>
      </w:r>
      <w:r w:rsidR="00645B47" w:rsidRPr="00175DD6">
        <w:rPr>
          <w:rFonts w:ascii="Times New Roman" w:hAnsi="Times New Roman"/>
          <w:sz w:val="24"/>
          <w:szCs w:val="24"/>
          <w:lang w:val="sr-Cyrl-RS"/>
        </w:rPr>
        <w:t>три</w:t>
      </w:r>
      <w:r w:rsidR="00645B47" w:rsidRPr="00175DD6">
        <w:rPr>
          <w:rFonts w:ascii="Times New Roman" w:hAnsi="Times New Roman"/>
          <w:sz w:val="24"/>
          <w:szCs w:val="24"/>
          <w:lang w:val="sr-Cyrl-CS"/>
        </w:rPr>
        <w:t xml:space="preserve"> године од дана закључења уговора укључујући и грејс период</w:t>
      </w:r>
      <w:r w:rsidR="00645B47" w:rsidRPr="00175DD6">
        <w:rPr>
          <w:rFonts w:ascii="Times New Roman" w:hAnsi="Times New Roman"/>
          <w:sz w:val="24"/>
          <w:szCs w:val="24"/>
          <w:lang w:val="sr-Latn-RS"/>
        </w:rPr>
        <w:t xml:space="preserve">. </w:t>
      </w:r>
      <w:r w:rsidR="00645B47" w:rsidRPr="00175DD6">
        <w:rPr>
          <w:rFonts w:ascii="Times New Roman" w:hAnsi="Times New Roman"/>
          <w:sz w:val="24"/>
          <w:szCs w:val="24"/>
          <w:lang w:val="sr-Cyrl-RS"/>
        </w:rPr>
        <w:t>У случају отплате кредита у року који је краћи од три године привредни субјект је дужан да врати и бесповратна средства</w:t>
      </w:r>
      <w:r w:rsidR="00645B47" w:rsidRPr="00175DD6">
        <w:rPr>
          <w:rFonts w:ascii="Times New Roman" w:hAnsi="Times New Roman"/>
          <w:sz w:val="24"/>
          <w:szCs w:val="24"/>
          <w:lang w:val="sr-Cyrl-CS"/>
        </w:rPr>
        <w:t>.</w:t>
      </w:r>
      <w:r w:rsidR="006145D0" w:rsidRPr="00175DD6">
        <w:rPr>
          <w:rFonts w:ascii="Times New Roman" w:hAnsi="Times New Roman"/>
          <w:sz w:val="24"/>
          <w:szCs w:val="24"/>
          <w:lang w:val="sr-Cyrl-RS"/>
        </w:rPr>
        <w:t xml:space="preserve"> </w:t>
      </w:r>
    </w:p>
    <w:p w14:paraId="619281C1" w14:textId="77777777" w:rsidR="00645B47" w:rsidRPr="00175DD6" w:rsidRDefault="00645B47" w:rsidP="00645B47">
      <w:pPr>
        <w:pStyle w:val="ListParagraph"/>
        <w:numPr>
          <w:ilvl w:val="0"/>
          <w:numId w:val="6"/>
        </w:numPr>
        <w:contextualSpacing/>
        <w:jc w:val="both"/>
        <w:rPr>
          <w:rFonts w:ascii="Times New Roman" w:hAnsi="Times New Roman"/>
          <w:sz w:val="24"/>
          <w:szCs w:val="24"/>
          <w:lang w:val="sr-Cyrl-CS"/>
        </w:rPr>
      </w:pPr>
      <w:r w:rsidRPr="00175DD6">
        <w:rPr>
          <w:rFonts w:ascii="Times New Roman" w:hAnsi="Times New Roman"/>
          <w:sz w:val="24"/>
          <w:szCs w:val="24"/>
          <w:lang w:val="sr-Cyrl-CS"/>
        </w:rPr>
        <w:t>примена валутне клаузуле</w:t>
      </w:r>
    </w:p>
    <w:p w14:paraId="4C88B3BC" w14:textId="77777777" w:rsidR="00F016FE" w:rsidRPr="00F016FE" w:rsidRDefault="00645B47" w:rsidP="00645B47">
      <w:pPr>
        <w:pStyle w:val="ListParagraph"/>
        <w:numPr>
          <w:ilvl w:val="0"/>
          <w:numId w:val="6"/>
        </w:numPr>
        <w:contextualSpacing/>
        <w:jc w:val="both"/>
        <w:rPr>
          <w:rFonts w:ascii="Times New Roman" w:hAnsi="Times New Roman"/>
          <w:sz w:val="24"/>
          <w:szCs w:val="24"/>
          <w:lang w:val="sr-Cyrl-CS"/>
        </w:rPr>
      </w:pPr>
      <w:r w:rsidRPr="00175DD6">
        <w:rPr>
          <w:rFonts w:ascii="Times New Roman" w:hAnsi="Times New Roman"/>
          <w:sz w:val="24"/>
          <w:szCs w:val="24"/>
          <w:lang w:val="sr-Cyrl-CS"/>
        </w:rPr>
        <w:t xml:space="preserve">каматна стопа </w:t>
      </w:r>
      <w:r w:rsidR="00175DD6">
        <w:rPr>
          <w:rFonts w:ascii="Times New Roman" w:hAnsi="Times New Roman"/>
          <w:sz w:val="24"/>
          <w:szCs w:val="24"/>
          <w:lang w:val="sr-Cyrl-CS"/>
        </w:rPr>
        <w:t xml:space="preserve">је у складу са каматном стопом из Програма Фонда важећим на дан </w:t>
      </w:r>
      <w:r w:rsidR="009576BE">
        <w:rPr>
          <w:rFonts w:ascii="Times New Roman" w:hAnsi="Times New Roman"/>
          <w:sz w:val="24"/>
          <w:szCs w:val="24"/>
          <w:lang w:val="sr-Cyrl-CS"/>
        </w:rPr>
        <w:t>расписивањ</w:t>
      </w:r>
      <w:r w:rsidR="009576BE" w:rsidRPr="00BC6B52">
        <w:rPr>
          <w:rFonts w:ascii="Times New Roman" w:hAnsi="Times New Roman"/>
          <w:sz w:val="24"/>
          <w:szCs w:val="24"/>
          <w:lang w:val="sr-Cyrl-CS"/>
        </w:rPr>
        <w:t>а јавног позива</w:t>
      </w:r>
      <w:r w:rsidR="009C10F3" w:rsidRPr="00BC6B52">
        <w:rPr>
          <w:rFonts w:ascii="Times New Roman" w:hAnsi="Times New Roman"/>
          <w:sz w:val="24"/>
          <w:szCs w:val="24"/>
          <w:lang w:val="sr-Latn-RS"/>
        </w:rPr>
        <w:t xml:space="preserve"> </w:t>
      </w:r>
      <w:r w:rsidR="009C10F3" w:rsidRPr="00BC6B52">
        <w:rPr>
          <w:rFonts w:ascii="Times New Roman" w:hAnsi="Times New Roman"/>
          <w:sz w:val="24"/>
          <w:szCs w:val="24"/>
          <w:lang w:val="sr-Cyrl-CS"/>
        </w:rPr>
        <w:t xml:space="preserve">и то: </w:t>
      </w:r>
      <w:r w:rsidR="009C10F3" w:rsidRPr="00BC6B52">
        <w:rPr>
          <w:rFonts w:ascii="Times New Roman" w:hAnsi="Times New Roman"/>
          <w:bCs/>
          <w:sz w:val="24"/>
          <w:szCs w:val="24"/>
          <w:lang w:val="sr-Cyrl-RS"/>
        </w:rPr>
        <w:t xml:space="preserve">1,5% на годишњем нивоу, ако је средство </w:t>
      </w:r>
    </w:p>
    <w:p w14:paraId="33641F58" w14:textId="77777777" w:rsidR="00F016FE" w:rsidRPr="00F016FE" w:rsidRDefault="00F016FE" w:rsidP="00645B47">
      <w:pPr>
        <w:pStyle w:val="ListParagraph"/>
        <w:numPr>
          <w:ilvl w:val="0"/>
          <w:numId w:val="6"/>
        </w:numPr>
        <w:contextualSpacing/>
        <w:jc w:val="both"/>
        <w:rPr>
          <w:rFonts w:ascii="Times New Roman" w:hAnsi="Times New Roman"/>
          <w:sz w:val="24"/>
          <w:szCs w:val="24"/>
          <w:lang w:val="sr-Cyrl-CS"/>
        </w:rPr>
      </w:pPr>
    </w:p>
    <w:p w14:paraId="231349F6" w14:textId="77777777" w:rsidR="00F016FE" w:rsidRDefault="00F016FE" w:rsidP="00F016FE">
      <w:pPr>
        <w:pStyle w:val="ListParagraph"/>
        <w:ind w:left="720"/>
        <w:contextualSpacing/>
        <w:jc w:val="both"/>
        <w:rPr>
          <w:rFonts w:ascii="Times New Roman" w:hAnsi="Times New Roman"/>
          <w:sz w:val="24"/>
          <w:szCs w:val="24"/>
          <w:lang w:val="sr-Cyrl-CS"/>
        </w:rPr>
      </w:pPr>
    </w:p>
    <w:p w14:paraId="360937C9" w14:textId="77777777" w:rsidR="00F016FE" w:rsidRDefault="00F016FE" w:rsidP="00F016FE">
      <w:pPr>
        <w:pStyle w:val="ListParagraph"/>
        <w:ind w:left="720"/>
        <w:contextualSpacing/>
        <w:jc w:val="both"/>
        <w:rPr>
          <w:rFonts w:ascii="Times New Roman" w:hAnsi="Times New Roman"/>
          <w:sz w:val="24"/>
          <w:szCs w:val="24"/>
          <w:lang w:val="sr-Cyrl-CS"/>
        </w:rPr>
      </w:pPr>
    </w:p>
    <w:p w14:paraId="1AADF68F" w14:textId="77777777" w:rsidR="00F016FE" w:rsidRPr="00F016FE" w:rsidRDefault="00F016FE" w:rsidP="00F016FE">
      <w:pPr>
        <w:pStyle w:val="ListParagraph"/>
        <w:ind w:left="720"/>
        <w:contextualSpacing/>
        <w:jc w:val="both"/>
        <w:rPr>
          <w:rFonts w:ascii="Times New Roman" w:hAnsi="Times New Roman"/>
          <w:sz w:val="24"/>
          <w:szCs w:val="24"/>
          <w:lang w:val="sr-Cyrl-CS"/>
        </w:rPr>
      </w:pPr>
    </w:p>
    <w:p w14:paraId="1ED88BF1" w14:textId="77777777" w:rsidR="00645B47" w:rsidRPr="00175DD6" w:rsidRDefault="009C10F3" w:rsidP="00645B47">
      <w:pPr>
        <w:pStyle w:val="ListParagraph"/>
        <w:numPr>
          <w:ilvl w:val="0"/>
          <w:numId w:val="6"/>
        </w:numPr>
        <w:contextualSpacing/>
        <w:jc w:val="both"/>
        <w:rPr>
          <w:rFonts w:ascii="Times New Roman" w:hAnsi="Times New Roman"/>
          <w:sz w:val="24"/>
          <w:szCs w:val="24"/>
          <w:lang w:val="sr-Cyrl-CS"/>
        </w:rPr>
      </w:pPr>
      <w:r w:rsidRPr="00BC6B52">
        <w:rPr>
          <w:rFonts w:ascii="Times New Roman" w:hAnsi="Times New Roman"/>
          <w:bCs/>
          <w:sz w:val="24"/>
          <w:szCs w:val="24"/>
          <w:lang w:val="sr-Cyrl-RS"/>
        </w:rPr>
        <w:t>обезбеђења гаранција банке, и 2,5% на годишњем нивоу, за сва друга средства обезбеђења</w:t>
      </w:r>
    </w:p>
    <w:p w14:paraId="747D54AB" w14:textId="77777777" w:rsidR="00645B47" w:rsidRPr="00175DD6" w:rsidRDefault="00645B47" w:rsidP="00645B47">
      <w:pPr>
        <w:pStyle w:val="BodyText"/>
        <w:numPr>
          <w:ilvl w:val="0"/>
          <w:numId w:val="6"/>
        </w:numPr>
        <w:rPr>
          <w:rFonts w:ascii="Times New Roman" w:hAnsi="Times New Roman"/>
          <w:b w:val="0"/>
          <w:sz w:val="24"/>
          <w:szCs w:val="24"/>
        </w:rPr>
      </w:pPr>
      <w:r w:rsidRPr="00175DD6">
        <w:rPr>
          <w:rFonts w:ascii="Times New Roman" w:hAnsi="Times New Roman"/>
          <w:sz w:val="24"/>
          <w:szCs w:val="24"/>
        </w:rPr>
        <w:t>месечна/тромесечна</w:t>
      </w:r>
      <w:r w:rsidRPr="00175DD6">
        <w:rPr>
          <w:rFonts w:ascii="Times New Roman" w:hAnsi="Times New Roman"/>
          <w:b w:val="0"/>
          <w:sz w:val="24"/>
          <w:szCs w:val="24"/>
        </w:rPr>
        <w:t xml:space="preserve"> отплата кредита</w:t>
      </w:r>
    </w:p>
    <w:p w14:paraId="07262633" w14:textId="77777777" w:rsidR="00645B47" w:rsidRPr="00175DD6" w:rsidRDefault="00645B47" w:rsidP="00645B47">
      <w:pPr>
        <w:pStyle w:val="BodyText"/>
        <w:numPr>
          <w:ilvl w:val="0"/>
          <w:numId w:val="6"/>
        </w:numPr>
        <w:rPr>
          <w:rFonts w:ascii="Times New Roman" w:hAnsi="Times New Roman"/>
          <w:b w:val="0"/>
          <w:sz w:val="24"/>
          <w:szCs w:val="24"/>
          <w:lang w:val="sr-Latn-CS"/>
        </w:rPr>
      </w:pPr>
      <w:r w:rsidRPr="00175DD6">
        <w:rPr>
          <w:rFonts w:ascii="Times New Roman" w:hAnsi="Times New Roman"/>
          <w:b w:val="0"/>
          <w:sz w:val="24"/>
          <w:szCs w:val="24"/>
        </w:rPr>
        <w:t xml:space="preserve">У грејс периоду интеркаларна </w:t>
      </w:r>
      <w:r w:rsidRPr="00175DD6">
        <w:rPr>
          <w:rFonts w:ascii="Times New Roman" w:hAnsi="Times New Roman"/>
          <w:b w:val="0"/>
          <w:sz w:val="24"/>
          <w:szCs w:val="24"/>
          <w:lang w:val="en-US"/>
        </w:rPr>
        <w:t> </w:t>
      </w:r>
      <w:r w:rsidRPr="00175DD6">
        <w:rPr>
          <w:rFonts w:ascii="Times New Roman" w:hAnsi="Times New Roman"/>
          <w:b w:val="0"/>
          <w:sz w:val="24"/>
          <w:szCs w:val="24"/>
        </w:rPr>
        <w:t xml:space="preserve">камата се обрачунава </w:t>
      </w:r>
      <w:r w:rsidR="0050405F" w:rsidRPr="00175DD6">
        <w:rPr>
          <w:rFonts w:ascii="Times New Roman" w:hAnsi="Times New Roman"/>
          <w:b w:val="0"/>
          <w:sz w:val="24"/>
          <w:szCs w:val="24"/>
          <w:lang w:val="sr-Cyrl-RS"/>
        </w:rPr>
        <w:t>месечно/</w:t>
      </w:r>
      <w:r w:rsidRPr="00175DD6">
        <w:rPr>
          <w:rFonts w:ascii="Times New Roman" w:hAnsi="Times New Roman"/>
          <w:b w:val="0"/>
          <w:sz w:val="24"/>
          <w:szCs w:val="24"/>
        </w:rPr>
        <w:t>тромесечно уназад и приписује главном дугу</w:t>
      </w:r>
    </w:p>
    <w:p w14:paraId="5D943297" w14:textId="77777777" w:rsidR="00645B47" w:rsidRPr="006A5403" w:rsidRDefault="00645B47" w:rsidP="00645B47">
      <w:pPr>
        <w:pStyle w:val="ListParagraph"/>
        <w:jc w:val="both"/>
        <w:rPr>
          <w:rFonts w:ascii="Times New Roman" w:hAnsi="Times New Roman"/>
          <w:sz w:val="24"/>
          <w:szCs w:val="24"/>
          <w:lang w:val="sr-Cyrl-CS"/>
        </w:rPr>
      </w:pPr>
    </w:p>
    <w:p w14:paraId="1965B050" w14:textId="77777777" w:rsidR="00F016FE" w:rsidRDefault="00F016FE" w:rsidP="00645B47">
      <w:pPr>
        <w:pStyle w:val="BodyText3"/>
        <w:spacing w:after="0"/>
        <w:jc w:val="both"/>
        <w:rPr>
          <w:rFonts w:ascii="Times New Roman" w:hAnsi="Times New Roman"/>
          <w:b/>
          <w:sz w:val="24"/>
          <w:szCs w:val="24"/>
          <w:lang w:val="ru-RU"/>
        </w:rPr>
      </w:pPr>
    </w:p>
    <w:p w14:paraId="6D299E4A" w14:textId="77777777" w:rsidR="00F016FE" w:rsidRDefault="00F016FE" w:rsidP="00645B47">
      <w:pPr>
        <w:pStyle w:val="BodyText3"/>
        <w:spacing w:after="0"/>
        <w:jc w:val="both"/>
        <w:rPr>
          <w:rFonts w:ascii="Times New Roman" w:hAnsi="Times New Roman"/>
          <w:b/>
          <w:sz w:val="24"/>
          <w:szCs w:val="24"/>
          <w:lang w:val="ru-RU"/>
        </w:rPr>
      </w:pPr>
    </w:p>
    <w:p w14:paraId="70AA63AF" w14:textId="77777777" w:rsidR="00645B47" w:rsidRPr="00175DD6" w:rsidRDefault="00645B47" w:rsidP="00645B47">
      <w:pPr>
        <w:pStyle w:val="BodyText3"/>
        <w:spacing w:after="0"/>
        <w:jc w:val="both"/>
        <w:rPr>
          <w:rFonts w:ascii="Times New Roman" w:hAnsi="Times New Roman"/>
          <w:b/>
          <w:sz w:val="24"/>
          <w:szCs w:val="24"/>
          <w:lang w:val="ru-RU"/>
        </w:rPr>
      </w:pPr>
      <w:r w:rsidRPr="00175DD6">
        <w:rPr>
          <w:rFonts w:ascii="Times New Roman" w:hAnsi="Times New Roman"/>
          <w:b/>
          <w:sz w:val="24"/>
          <w:szCs w:val="24"/>
          <w:lang w:val="ru-RU"/>
        </w:rPr>
        <w:t>Инструменти обезбеђења уредног враћања кредита:</w:t>
      </w:r>
    </w:p>
    <w:p w14:paraId="53BF1281" w14:textId="77777777" w:rsidR="00645B47" w:rsidRPr="00175DD6" w:rsidRDefault="00645B47" w:rsidP="00645B47">
      <w:pPr>
        <w:pStyle w:val="BodyText3"/>
        <w:spacing w:after="0"/>
        <w:ind w:left="720"/>
        <w:jc w:val="both"/>
        <w:rPr>
          <w:rFonts w:ascii="Times New Roman" w:hAnsi="Times New Roman"/>
          <w:b/>
          <w:sz w:val="24"/>
          <w:szCs w:val="24"/>
          <w:lang w:val="sr-Latn-CS"/>
        </w:rPr>
      </w:pPr>
    </w:p>
    <w:p w14:paraId="6435C849" w14:textId="77777777" w:rsidR="00645B47" w:rsidRPr="00175DD6" w:rsidRDefault="00E42CDA" w:rsidP="00645B47">
      <w:pPr>
        <w:pStyle w:val="BodyText3"/>
        <w:numPr>
          <w:ilvl w:val="0"/>
          <w:numId w:val="1"/>
        </w:numPr>
        <w:spacing w:after="0"/>
        <w:jc w:val="both"/>
        <w:rPr>
          <w:rFonts w:ascii="Times New Roman" w:hAnsi="Times New Roman"/>
          <w:b/>
          <w:i/>
          <w:sz w:val="24"/>
          <w:szCs w:val="24"/>
          <w:lang w:val="ru-RU"/>
        </w:rPr>
      </w:pPr>
      <w:r w:rsidRPr="00175DD6">
        <w:rPr>
          <w:rFonts w:ascii="Times New Roman" w:hAnsi="Times New Roman"/>
          <w:b/>
          <w:i/>
          <w:sz w:val="24"/>
          <w:szCs w:val="24"/>
          <w:lang w:val="sr-Cyrl-CS"/>
        </w:rPr>
        <w:t>Г</w:t>
      </w:r>
      <w:proofErr w:type="spellStart"/>
      <w:r w:rsidR="00645B47" w:rsidRPr="00175DD6">
        <w:rPr>
          <w:rFonts w:ascii="Times New Roman" w:hAnsi="Times New Roman"/>
          <w:b/>
          <w:i/>
          <w:sz w:val="24"/>
          <w:szCs w:val="24"/>
        </w:rPr>
        <w:t>аранција</w:t>
      </w:r>
      <w:proofErr w:type="spellEnd"/>
      <w:r w:rsidR="00645B47" w:rsidRPr="00175DD6">
        <w:rPr>
          <w:rFonts w:ascii="Times New Roman" w:hAnsi="Times New Roman"/>
          <w:b/>
          <w:i/>
          <w:sz w:val="24"/>
          <w:szCs w:val="24"/>
        </w:rPr>
        <w:t xml:space="preserve"> </w:t>
      </w:r>
      <w:proofErr w:type="spellStart"/>
      <w:r w:rsidR="00645B47" w:rsidRPr="00175DD6">
        <w:rPr>
          <w:rFonts w:ascii="Times New Roman" w:hAnsi="Times New Roman"/>
          <w:b/>
          <w:i/>
          <w:sz w:val="24"/>
          <w:szCs w:val="24"/>
        </w:rPr>
        <w:t>пословне</w:t>
      </w:r>
      <w:proofErr w:type="spellEnd"/>
      <w:r w:rsidR="00645B47" w:rsidRPr="00175DD6">
        <w:rPr>
          <w:rFonts w:ascii="Times New Roman" w:hAnsi="Times New Roman"/>
          <w:b/>
          <w:i/>
          <w:sz w:val="24"/>
          <w:szCs w:val="24"/>
        </w:rPr>
        <w:t xml:space="preserve"> </w:t>
      </w:r>
      <w:proofErr w:type="spellStart"/>
      <w:r w:rsidR="00645B47" w:rsidRPr="00175DD6">
        <w:rPr>
          <w:rFonts w:ascii="Times New Roman" w:hAnsi="Times New Roman"/>
          <w:b/>
          <w:i/>
          <w:sz w:val="24"/>
          <w:szCs w:val="24"/>
        </w:rPr>
        <w:t>банке</w:t>
      </w:r>
      <w:proofErr w:type="spellEnd"/>
      <w:r w:rsidR="00645B47" w:rsidRPr="00175DD6">
        <w:rPr>
          <w:rFonts w:ascii="Times New Roman" w:hAnsi="Times New Roman"/>
          <w:b/>
          <w:i/>
          <w:sz w:val="24"/>
          <w:szCs w:val="24"/>
          <w:lang w:val="sr-Cyrl-CS"/>
        </w:rPr>
        <w:t>,</w:t>
      </w:r>
      <w:r w:rsidR="00645B47" w:rsidRPr="00175DD6">
        <w:rPr>
          <w:rFonts w:ascii="Times New Roman" w:hAnsi="Times New Roman"/>
          <w:b/>
          <w:i/>
          <w:sz w:val="24"/>
          <w:szCs w:val="24"/>
        </w:rPr>
        <w:t xml:space="preserve"> </w:t>
      </w:r>
      <w:proofErr w:type="spellStart"/>
      <w:r w:rsidR="00645B47" w:rsidRPr="00175DD6">
        <w:rPr>
          <w:rFonts w:ascii="Times New Roman" w:hAnsi="Times New Roman"/>
          <w:b/>
          <w:i/>
          <w:sz w:val="24"/>
          <w:szCs w:val="24"/>
        </w:rPr>
        <w:t>или</w:t>
      </w:r>
      <w:proofErr w:type="spellEnd"/>
    </w:p>
    <w:p w14:paraId="7E518829" w14:textId="77777777" w:rsidR="00645B47" w:rsidRPr="00175DD6" w:rsidRDefault="00645B47" w:rsidP="00645B47">
      <w:pPr>
        <w:pStyle w:val="BodyText3"/>
        <w:spacing w:after="0"/>
        <w:ind w:left="720"/>
        <w:jc w:val="both"/>
        <w:rPr>
          <w:rFonts w:ascii="Times New Roman" w:hAnsi="Times New Roman"/>
          <w:b/>
          <w:i/>
          <w:sz w:val="24"/>
          <w:szCs w:val="24"/>
          <w:lang w:val="ru-RU"/>
        </w:rPr>
      </w:pPr>
    </w:p>
    <w:p w14:paraId="18E17F76" w14:textId="77777777" w:rsidR="00645B47" w:rsidRPr="00175DD6" w:rsidRDefault="00E42CDA" w:rsidP="00645B47">
      <w:pPr>
        <w:pStyle w:val="BodyText3"/>
        <w:numPr>
          <w:ilvl w:val="0"/>
          <w:numId w:val="1"/>
        </w:numPr>
        <w:jc w:val="both"/>
        <w:rPr>
          <w:rFonts w:ascii="Times New Roman" w:hAnsi="Times New Roman"/>
          <w:sz w:val="24"/>
          <w:szCs w:val="24"/>
          <w:lang w:val="sr-Latn-CS"/>
        </w:rPr>
      </w:pPr>
      <w:r w:rsidRPr="00175DD6">
        <w:rPr>
          <w:rFonts w:ascii="Times New Roman" w:hAnsi="Times New Roman"/>
          <w:b/>
          <w:i/>
          <w:sz w:val="24"/>
          <w:szCs w:val="24"/>
          <w:lang w:val="ru-RU"/>
        </w:rPr>
        <w:t>Х</w:t>
      </w:r>
      <w:r w:rsidR="00645B47" w:rsidRPr="00175DD6">
        <w:rPr>
          <w:rFonts w:ascii="Times New Roman" w:hAnsi="Times New Roman"/>
          <w:b/>
          <w:i/>
          <w:sz w:val="24"/>
          <w:szCs w:val="24"/>
          <w:lang w:val="ru-RU"/>
        </w:rPr>
        <w:t>ипотека првог реда на непокретности</w:t>
      </w:r>
      <w:r w:rsidR="00645B47" w:rsidRPr="00175DD6">
        <w:rPr>
          <w:rFonts w:ascii="Times New Roman" w:hAnsi="Times New Roman"/>
          <w:b/>
          <w:i/>
          <w:sz w:val="24"/>
          <w:szCs w:val="24"/>
          <w:lang w:val="sr-Latn-CS"/>
        </w:rPr>
        <w:t>ма</w:t>
      </w:r>
      <w:r w:rsidR="00645B47" w:rsidRPr="00175DD6">
        <w:rPr>
          <w:rFonts w:ascii="Times New Roman" w:hAnsi="Times New Roman"/>
          <w:b/>
          <w:i/>
          <w:sz w:val="24"/>
          <w:szCs w:val="24"/>
          <w:lang w:val="sr-Cyrl-CS"/>
        </w:rPr>
        <w:t xml:space="preserve">, </w:t>
      </w:r>
      <w:r w:rsidR="00645B47" w:rsidRPr="00175DD6">
        <w:rPr>
          <w:rFonts w:ascii="Times New Roman" w:hAnsi="Times New Roman"/>
          <w:sz w:val="24"/>
          <w:szCs w:val="24"/>
          <w:lang w:val="sr-Cyrl-CS"/>
        </w:rPr>
        <w:t>и то:</w:t>
      </w:r>
    </w:p>
    <w:p w14:paraId="1DE3A15E" w14:textId="77777777" w:rsidR="009576BE" w:rsidRPr="009576BE" w:rsidRDefault="009576BE" w:rsidP="009576BE">
      <w:pPr>
        <w:numPr>
          <w:ilvl w:val="0"/>
          <w:numId w:val="7"/>
        </w:numPr>
        <w:rPr>
          <w:rFonts w:ascii="Times New Roman" w:hAnsi="Times New Roman"/>
          <w:sz w:val="24"/>
          <w:szCs w:val="24"/>
          <w:lang w:val="sr-Cyrl-CS"/>
        </w:rPr>
      </w:pPr>
      <w:r w:rsidRPr="009576BE">
        <w:rPr>
          <w:rFonts w:ascii="Times New Roman" w:hAnsi="Times New Roman"/>
          <w:sz w:val="24"/>
          <w:szCs w:val="24"/>
          <w:lang w:val="sr-Cyrl-CS"/>
        </w:rPr>
        <w:t>хипотека првог реда на непокретностима, која се у случају износа кредита до 1.000.000,00 динара може узети само на предлог клијента уместо другог средства обезбеђења и/или</w:t>
      </w:r>
    </w:p>
    <w:p w14:paraId="40B26246" w14:textId="77777777" w:rsidR="00645B47" w:rsidRPr="00352EF7" w:rsidRDefault="00645B47" w:rsidP="00352EF7">
      <w:pPr>
        <w:pStyle w:val="ListParagraph"/>
        <w:numPr>
          <w:ilvl w:val="0"/>
          <w:numId w:val="7"/>
        </w:numPr>
        <w:spacing w:line="264" w:lineRule="auto"/>
        <w:contextualSpacing/>
        <w:jc w:val="both"/>
        <w:rPr>
          <w:rFonts w:ascii="Times New Roman" w:hAnsi="Times New Roman"/>
          <w:sz w:val="24"/>
          <w:szCs w:val="24"/>
          <w:lang w:val="sr-Cyrl-CS"/>
        </w:rPr>
      </w:pPr>
      <w:r w:rsidRPr="00175DD6">
        <w:rPr>
          <w:rFonts w:ascii="Times New Roman" w:hAnsi="Times New Roman"/>
          <w:sz w:val="24"/>
          <w:szCs w:val="24"/>
          <w:lang w:val="sr-Cyrl-RS" w:eastAsia="sr-Latn-RS"/>
        </w:rPr>
        <w:t xml:space="preserve">хипотека на пољопривредном, шумском земљишту или грађевинском земљишту </w:t>
      </w:r>
      <w:r w:rsidRPr="00175DD6">
        <w:rPr>
          <w:rFonts w:ascii="Times New Roman" w:hAnsi="Times New Roman"/>
          <w:sz w:val="24"/>
          <w:szCs w:val="24"/>
          <w:lang w:val="sr-Latn-RS" w:eastAsia="sr-Latn-RS"/>
        </w:rPr>
        <w:t>(</w:t>
      </w:r>
      <w:r w:rsidRPr="00175DD6">
        <w:rPr>
          <w:rFonts w:ascii="Times New Roman" w:hAnsi="Times New Roman"/>
          <w:sz w:val="24"/>
          <w:szCs w:val="24"/>
          <w:lang w:val="sr-Cyrl-RS" w:eastAsia="sr-Latn-RS"/>
        </w:rPr>
        <w:t>укључујући и градско грађевинско земљиште) за износ кредита до 500.000,00 РСД, а део кредита изнад овог износа мора се обезбедити другим инструментима обезбеђења</w:t>
      </w:r>
      <w:r w:rsidRPr="00175DD6">
        <w:rPr>
          <w:rFonts w:ascii="Times New Roman" w:hAnsi="Times New Roman"/>
          <w:sz w:val="24"/>
          <w:szCs w:val="24"/>
          <w:lang w:val="sr-Cyrl-CS"/>
        </w:rPr>
        <w:t>;</w:t>
      </w:r>
      <w:r w:rsidRPr="00175DD6">
        <w:rPr>
          <w:rFonts w:ascii="Times New Roman" w:hAnsi="Times New Roman"/>
          <w:sz w:val="24"/>
          <w:szCs w:val="24"/>
          <w:lang w:val="sr-Latn-CS"/>
        </w:rPr>
        <w:t xml:space="preserve"> </w:t>
      </w:r>
      <w:r w:rsidRPr="00C77AEB">
        <w:rPr>
          <w:rFonts w:ascii="Times New Roman" w:hAnsi="Times New Roman"/>
          <w:sz w:val="24"/>
          <w:szCs w:val="24"/>
          <w:lang w:val="sr-Cyrl-CS"/>
        </w:rPr>
        <w:t>и</w:t>
      </w:r>
      <w:r w:rsidRPr="00175DD6">
        <w:rPr>
          <w:rFonts w:ascii="Times New Roman" w:hAnsi="Times New Roman"/>
          <w:sz w:val="24"/>
          <w:szCs w:val="24"/>
          <w:lang w:val="sr-Latn-CS"/>
        </w:rPr>
        <w:t>/</w:t>
      </w:r>
      <w:r w:rsidRPr="00C77AEB">
        <w:rPr>
          <w:rFonts w:ascii="Times New Roman" w:hAnsi="Times New Roman"/>
          <w:sz w:val="24"/>
          <w:szCs w:val="24"/>
          <w:lang w:val="sr-Cyrl-CS"/>
        </w:rPr>
        <w:t>или</w:t>
      </w:r>
    </w:p>
    <w:p w14:paraId="1670EA14" w14:textId="77777777" w:rsidR="00645B47" w:rsidRPr="00175DD6" w:rsidRDefault="00645B47" w:rsidP="00645B47">
      <w:pPr>
        <w:pStyle w:val="BodyText"/>
        <w:numPr>
          <w:ilvl w:val="0"/>
          <w:numId w:val="1"/>
        </w:numPr>
        <w:rPr>
          <w:rFonts w:ascii="Times New Roman" w:hAnsi="Times New Roman"/>
          <w:b w:val="0"/>
          <w:sz w:val="24"/>
          <w:szCs w:val="24"/>
        </w:rPr>
      </w:pPr>
      <w:r w:rsidRPr="00175DD6">
        <w:rPr>
          <w:rFonts w:ascii="Times New Roman" w:hAnsi="Times New Roman"/>
          <w:i/>
          <w:sz w:val="24"/>
          <w:szCs w:val="24"/>
        </w:rPr>
        <w:t>Залога на покретним стварима</w:t>
      </w:r>
      <w:r w:rsidRPr="00175DD6">
        <w:rPr>
          <w:rFonts w:ascii="Times New Roman" w:hAnsi="Times New Roman"/>
          <w:b w:val="0"/>
          <w:sz w:val="24"/>
          <w:szCs w:val="24"/>
        </w:rPr>
        <w:t xml:space="preserve"> у власништву односно </w:t>
      </w:r>
      <w:r w:rsidRPr="00175DD6">
        <w:rPr>
          <w:rFonts w:ascii="Times New Roman" w:hAnsi="Times New Roman"/>
          <w:b w:val="0"/>
          <w:sz w:val="24"/>
          <w:szCs w:val="24"/>
          <w:lang w:val="sr-Cyrl-RS" w:eastAsia="sr-Latn-RS"/>
        </w:rPr>
        <w:t xml:space="preserve">залога на постојећој / будућој опреми за износ кредита до 1.000.000,00 РСД, с тим да </w:t>
      </w:r>
      <w:r w:rsidRPr="00175DD6">
        <w:rPr>
          <w:rFonts w:ascii="Times New Roman" w:hAnsi="Times New Roman"/>
          <w:b w:val="0"/>
          <w:sz w:val="24"/>
          <w:szCs w:val="24"/>
          <w:lang w:eastAsia="sr-Latn-RS"/>
        </w:rPr>
        <w:t xml:space="preserve">појединачна вредност опреме која се залаже не буде мања од </w:t>
      </w:r>
      <w:r w:rsidR="009576BE">
        <w:rPr>
          <w:rFonts w:ascii="Times New Roman" w:hAnsi="Times New Roman"/>
          <w:b w:val="0"/>
          <w:sz w:val="24"/>
          <w:szCs w:val="24"/>
          <w:lang w:val="sr-Cyrl-RS" w:eastAsia="sr-Latn-RS"/>
        </w:rPr>
        <w:t>10</w:t>
      </w:r>
      <w:r w:rsidR="009576BE" w:rsidRPr="00175DD6">
        <w:rPr>
          <w:rFonts w:ascii="Times New Roman" w:hAnsi="Times New Roman"/>
          <w:b w:val="0"/>
          <w:sz w:val="24"/>
          <w:szCs w:val="24"/>
          <w:lang w:eastAsia="sr-Latn-RS"/>
        </w:rPr>
        <w:t>0</w:t>
      </w:r>
      <w:r w:rsidRPr="00175DD6">
        <w:rPr>
          <w:rFonts w:ascii="Times New Roman" w:hAnsi="Times New Roman"/>
          <w:b w:val="0"/>
          <w:sz w:val="24"/>
          <w:szCs w:val="24"/>
          <w:lang w:eastAsia="sr-Latn-RS"/>
        </w:rPr>
        <w:t>.000,00 РСД,</w:t>
      </w:r>
      <w:r w:rsidRPr="00175DD6">
        <w:rPr>
          <w:rFonts w:ascii="Times New Roman" w:hAnsi="Times New Roman"/>
          <w:b w:val="0"/>
          <w:sz w:val="24"/>
          <w:szCs w:val="24"/>
          <w:lang w:val="sr-Cyrl-RS" w:eastAsia="sr-Latn-RS"/>
        </w:rPr>
        <w:t xml:space="preserve">  а део кредита изнад овог износа мора се обезбедити другим инструментима обезбеђења</w:t>
      </w:r>
      <w:r w:rsidRPr="00175DD6">
        <w:rPr>
          <w:rFonts w:ascii="Times New Roman" w:hAnsi="Times New Roman"/>
          <w:b w:val="0"/>
          <w:sz w:val="24"/>
          <w:szCs w:val="24"/>
          <w:lang w:val="sr-Cyrl-RS"/>
        </w:rPr>
        <w:t xml:space="preserve"> и/или</w:t>
      </w:r>
    </w:p>
    <w:p w14:paraId="04D0C228" w14:textId="77777777" w:rsidR="00645B47" w:rsidRPr="00175DD6" w:rsidRDefault="00645B47" w:rsidP="00645B47">
      <w:pPr>
        <w:pStyle w:val="BodyText3"/>
        <w:numPr>
          <w:ilvl w:val="0"/>
          <w:numId w:val="1"/>
        </w:numPr>
        <w:spacing w:after="0"/>
        <w:jc w:val="both"/>
        <w:rPr>
          <w:rFonts w:ascii="Times New Roman" w:hAnsi="Times New Roman"/>
          <w:sz w:val="24"/>
          <w:szCs w:val="24"/>
          <w:lang w:val="ru-RU"/>
        </w:rPr>
      </w:pPr>
      <w:r w:rsidRPr="00175DD6">
        <w:rPr>
          <w:rFonts w:ascii="Times New Roman" w:hAnsi="Times New Roman"/>
          <w:b/>
          <w:i/>
          <w:sz w:val="24"/>
          <w:szCs w:val="24"/>
          <w:lang w:val="ru-RU"/>
        </w:rPr>
        <w:t>Уговорно јемство (или приступање дугу) привредног субјекта</w:t>
      </w:r>
      <w:r w:rsidRPr="00175DD6">
        <w:rPr>
          <w:rFonts w:ascii="Times New Roman" w:hAnsi="Times New Roman"/>
          <w:sz w:val="24"/>
          <w:szCs w:val="24"/>
          <w:lang w:val="ru-RU"/>
        </w:rPr>
        <w:t xml:space="preserve"> за корисника кредита, са одговарајућим инструментима обезбеђења јемца, односно приступиоца дуга и/или </w:t>
      </w:r>
    </w:p>
    <w:p w14:paraId="57B5378B" w14:textId="77777777" w:rsidR="00645B47" w:rsidRPr="00175DD6" w:rsidRDefault="00645B47" w:rsidP="00645B47">
      <w:pPr>
        <w:pStyle w:val="ListParagraph"/>
        <w:numPr>
          <w:ilvl w:val="0"/>
          <w:numId w:val="1"/>
        </w:numPr>
        <w:spacing w:line="276" w:lineRule="auto"/>
        <w:contextualSpacing/>
        <w:jc w:val="both"/>
        <w:rPr>
          <w:rFonts w:ascii="Times New Roman" w:hAnsi="Times New Roman"/>
          <w:b/>
          <w:i/>
          <w:sz w:val="24"/>
          <w:szCs w:val="24"/>
          <w:lang w:val="sr-Cyrl-CS"/>
        </w:rPr>
      </w:pPr>
      <w:r w:rsidRPr="00175DD6">
        <w:rPr>
          <w:rFonts w:ascii="Times New Roman" w:hAnsi="Times New Roman"/>
          <w:b/>
          <w:i/>
          <w:sz w:val="24"/>
          <w:szCs w:val="24"/>
          <w:lang w:val="sr-Cyrl-CS"/>
        </w:rPr>
        <w:t xml:space="preserve">Уговорно јемство физичког лица </w:t>
      </w:r>
      <w:r w:rsidRPr="00175DD6">
        <w:rPr>
          <w:rFonts w:ascii="Times New Roman" w:hAnsi="Times New Roman"/>
          <w:sz w:val="24"/>
          <w:szCs w:val="24"/>
          <w:lang w:val="sr-Cyrl-CS"/>
        </w:rPr>
        <w:t xml:space="preserve">до максималног износа кредита од  </w:t>
      </w:r>
      <w:r w:rsidR="00330E6E" w:rsidRPr="003F375E">
        <w:rPr>
          <w:rFonts w:ascii="Times New Roman" w:hAnsi="Times New Roman"/>
          <w:sz w:val="24"/>
          <w:szCs w:val="24"/>
          <w:lang w:val="sr-Cyrl-CS"/>
        </w:rPr>
        <w:t>2.0</w:t>
      </w:r>
      <w:r w:rsidRPr="003F375E">
        <w:rPr>
          <w:rFonts w:ascii="Times New Roman" w:hAnsi="Times New Roman"/>
          <w:sz w:val="24"/>
          <w:szCs w:val="24"/>
          <w:lang w:val="sr-Cyrl-CS"/>
        </w:rPr>
        <w:t>00.000,00 динара</w:t>
      </w:r>
      <w:r w:rsidRPr="00175DD6">
        <w:rPr>
          <w:rFonts w:ascii="Times New Roman" w:hAnsi="Times New Roman"/>
          <w:sz w:val="24"/>
          <w:szCs w:val="24"/>
          <w:lang w:val="sr-Cyrl-CS"/>
        </w:rPr>
        <w:t>, док се део кредита изнад тог износа мора обезбедити другим инструментима, и</w:t>
      </w:r>
    </w:p>
    <w:p w14:paraId="5E20C67B" w14:textId="77777777" w:rsidR="00645B47" w:rsidRDefault="00645B47" w:rsidP="00645B47">
      <w:pPr>
        <w:pStyle w:val="ListParagraph"/>
        <w:numPr>
          <w:ilvl w:val="0"/>
          <w:numId w:val="1"/>
        </w:numPr>
        <w:contextualSpacing/>
        <w:rPr>
          <w:rFonts w:ascii="Times New Roman" w:hAnsi="Times New Roman"/>
          <w:b/>
          <w:i/>
          <w:sz w:val="24"/>
          <w:szCs w:val="24"/>
          <w:lang w:val="sr-Cyrl-CS"/>
        </w:rPr>
      </w:pPr>
      <w:r w:rsidRPr="00175DD6">
        <w:rPr>
          <w:rFonts w:ascii="Times New Roman" w:hAnsi="Times New Roman"/>
          <w:b/>
          <w:i/>
          <w:sz w:val="24"/>
          <w:szCs w:val="24"/>
          <w:lang w:val="sr-Cyrl-CS"/>
        </w:rPr>
        <w:t xml:space="preserve">Бланко сопствене менице корисника кредита, </w:t>
      </w:r>
      <w:r w:rsidRPr="00175DD6">
        <w:rPr>
          <w:rFonts w:ascii="Times New Roman" w:hAnsi="Times New Roman"/>
          <w:b/>
          <w:sz w:val="24"/>
          <w:szCs w:val="24"/>
          <w:lang w:val="sr-Cyrl-CS"/>
        </w:rPr>
        <w:t>са клаузулом ''без протеста'' и меничним овлашћењем се обавезно достављају уз неко од наведених средстава обезбеђења</w:t>
      </w:r>
      <w:r w:rsidRPr="00175DD6">
        <w:rPr>
          <w:rFonts w:ascii="Times New Roman" w:hAnsi="Times New Roman"/>
          <w:b/>
          <w:i/>
          <w:sz w:val="24"/>
          <w:szCs w:val="24"/>
          <w:lang w:val="sr-Cyrl-CS"/>
        </w:rPr>
        <w:t xml:space="preserve"> .</w:t>
      </w:r>
    </w:p>
    <w:p w14:paraId="2A6B479C" w14:textId="77777777" w:rsidR="00071DFD" w:rsidRPr="00175DD6" w:rsidRDefault="00071DFD" w:rsidP="003F375E">
      <w:pPr>
        <w:pStyle w:val="ListParagraph"/>
        <w:contextualSpacing/>
        <w:rPr>
          <w:rFonts w:ascii="Times New Roman" w:hAnsi="Times New Roman"/>
          <w:b/>
          <w:i/>
          <w:sz w:val="24"/>
          <w:szCs w:val="24"/>
          <w:lang w:val="sr-Cyrl-CS"/>
        </w:rPr>
      </w:pPr>
    </w:p>
    <w:p w14:paraId="513E2559" w14:textId="77777777" w:rsidR="00BD5F12" w:rsidRDefault="00BD5F12" w:rsidP="00BC6B52">
      <w:pPr>
        <w:ind w:firstLine="720"/>
        <w:jc w:val="both"/>
        <w:rPr>
          <w:rFonts w:ascii="Times New Roman" w:hAnsi="Times New Roman"/>
          <w:sz w:val="24"/>
          <w:szCs w:val="24"/>
          <w:lang w:val="sr-Latn-RS"/>
        </w:rPr>
      </w:pPr>
    </w:p>
    <w:p w14:paraId="1B041B7B" w14:textId="77777777" w:rsidR="00BD5F12" w:rsidRDefault="00BD5F12" w:rsidP="00BC6B52">
      <w:pPr>
        <w:ind w:firstLine="720"/>
        <w:jc w:val="both"/>
        <w:rPr>
          <w:rFonts w:ascii="Times New Roman" w:hAnsi="Times New Roman"/>
          <w:sz w:val="24"/>
          <w:szCs w:val="24"/>
          <w:lang w:val="sr-Latn-RS"/>
        </w:rPr>
      </w:pPr>
    </w:p>
    <w:p w14:paraId="70A6E6DD" w14:textId="582B951B" w:rsidR="00D36B94" w:rsidRPr="00BC6B52" w:rsidRDefault="00071DFD" w:rsidP="00BC6B52">
      <w:pPr>
        <w:ind w:firstLine="720"/>
        <w:jc w:val="both"/>
        <w:rPr>
          <w:rFonts w:ascii="Times New Roman" w:hAnsi="Times New Roman"/>
          <w:sz w:val="24"/>
          <w:szCs w:val="24"/>
          <w:lang w:val="sr-Cyrl-CS"/>
        </w:rPr>
      </w:pPr>
      <w:r w:rsidRPr="00BC6B52">
        <w:rPr>
          <w:rFonts w:ascii="Times New Roman" w:hAnsi="Times New Roman"/>
          <w:sz w:val="24"/>
          <w:szCs w:val="24"/>
          <w:lang w:val="sr-Cyrl-CS"/>
        </w:rPr>
        <w:lastRenderedPageBreak/>
        <w:t>Као инструмент обезбеђења кредита може служити једно од наведених инструмената обезбеђења, односно комбинација више наведених инструмената обезбеђења.</w:t>
      </w:r>
    </w:p>
    <w:p w14:paraId="4DF39928" w14:textId="77777777" w:rsidR="009B5D21" w:rsidRPr="00BC6B52" w:rsidRDefault="00AE2218" w:rsidP="009B5D21">
      <w:pPr>
        <w:spacing w:line="264" w:lineRule="auto"/>
        <w:ind w:firstLine="720"/>
        <w:jc w:val="both"/>
        <w:rPr>
          <w:rFonts w:ascii="Times New Roman" w:hAnsi="Times New Roman"/>
          <w:b/>
          <w:sz w:val="24"/>
          <w:szCs w:val="24"/>
          <w:lang w:val="sr-Cyrl-CS" w:eastAsia="en-US"/>
        </w:rPr>
      </w:pPr>
      <w:r w:rsidRPr="00BC6B52">
        <w:rPr>
          <w:rFonts w:ascii="Times New Roman" w:hAnsi="Times New Roman"/>
          <w:b/>
          <w:noProof/>
          <w:sz w:val="24"/>
          <w:szCs w:val="24"/>
          <w:lang w:val="sr-Cyrl-RS" w:eastAsia="en-US"/>
        </w:rPr>
        <w:t>Оснивачи су дужни да доставе личне менице, а у</w:t>
      </w:r>
      <w:r w:rsidR="009B5D21" w:rsidRPr="00BC6B52">
        <w:rPr>
          <w:rFonts w:ascii="Times New Roman" w:hAnsi="Times New Roman"/>
          <w:b/>
          <w:noProof/>
          <w:sz w:val="24"/>
          <w:szCs w:val="24"/>
          <w:lang w:val="sr-Cyrl-CS" w:eastAsia="en-US"/>
        </w:rPr>
        <w:t xml:space="preserve"> случају где имамо више оснивача, сви оснивачи морају да дају личне менице, осим оних који имају испод 5% учешћа у власништву</w:t>
      </w:r>
      <w:r w:rsidR="005B0B93" w:rsidRPr="00BC6B52">
        <w:rPr>
          <w:rFonts w:ascii="Times New Roman" w:hAnsi="Times New Roman"/>
          <w:b/>
          <w:noProof/>
          <w:sz w:val="24"/>
          <w:szCs w:val="24"/>
          <w:lang w:val="sr-Cyrl-CS" w:eastAsia="en-US"/>
        </w:rPr>
        <w:t xml:space="preserve"> или су страни држављани</w:t>
      </w:r>
      <w:r w:rsidR="009B5D21" w:rsidRPr="00BC6B52">
        <w:rPr>
          <w:rFonts w:ascii="Times New Roman" w:hAnsi="Times New Roman"/>
          <w:b/>
          <w:noProof/>
          <w:sz w:val="24"/>
          <w:szCs w:val="24"/>
          <w:lang w:val="sr-Cyrl-CS" w:eastAsia="en-US"/>
        </w:rPr>
        <w:t xml:space="preserve">. </w:t>
      </w:r>
    </w:p>
    <w:p w14:paraId="15476A87" w14:textId="77777777" w:rsidR="00E42CDA" w:rsidRDefault="00E42CDA" w:rsidP="00CF1672">
      <w:pPr>
        <w:spacing w:line="264" w:lineRule="auto"/>
        <w:jc w:val="both"/>
        <w:rPr>
          <w:rFonts w:ascii="Times New Roman" w:hAnsi="Times New Roman"/>
          <w:sz w:val="24"/>
          <w:szCs w:val="24"/>
          <w:lang w:val="sr-Cyrl-CS"/>
        </w:rPr>
      </w:pPr>
    </w:p>
    <w:p w14:paraId="6FCE6C18" w14:textId="77777777" w:rsidR="00DB0F0B" w:rsidRPr="00BC6B52" w:rsidRDefault="00DB0F0B" w:rsidP="006A5403">
      <w:pPr>
        <w:spacing w:line="264" w:lineRule="auto"/>
        <w:ind w:firstLine="360"/>
        <w:jc w:val="both"/>
        <w:rPr>
          <w:rFonts w:ascii="Times New Roman" w:hAnsi="Times New Roman"/>
          <w:b/>
          <w:sz w:val="24"/>
          <w:szCs w:val="24"/>
          <w:lang w:val="sr-Cyrl-CS"/>
        </w:rPr>
      </w:pPr>
      <w:r w:rsidRPr="00BC6B52">
        <w:rPr>
          <w:rFonts w:ascii="Times New Roman" w:hAnsi="Times New Roman"/>
          <w:b/>
          <w:sz w:val="24"/>
          <w:szCs w:val="24"/>
          <w:lang w:val="sr-Cyrl-CS"/>
        </w:rPr>
        <w:t>Јемство повезаног правног лица или предузетника са подносиоцем захтева, не може бити основно обезбеђење кредита.</w:t>
      </w:r>
    </w:p>
    <w:p w14:paraId="5D15D79E" w14:textId="77777777" w:rsidR="00DB0F0B" w:rsidRPr="006A5403" w:rsidRDefault="00DB0F0B" w:rsidP="00331255">
      <w:pPr>
        <w:pStyle w:val="ListParagraph"/>
        <w:contextualSpacing/>
        <w:rPr>
          <w:rFonts w:ascii="Times New Roman" w:hAnsi="Times New Roman"/>
          <w:b/>
          <w:i/>
          <w:sz w:val="24"/>
          <w:szCs w:val="24"/>
          <w:lang w:val="sr-Cyrl-CS"/>
        </w:rPr>
      </w:pPr>
    </w:p>
    <w:p w14:paraId="29FDAED4" w14:textId="77777777" w:rsidR="00645B47" w:rsidRDefault="00645B47" w:rsidP="006A5403">
      <w:pPr>
        <w:ind w:firstLine="360"/>
        <w:rPr>
          <w:rFonts w:ascii="Times New Roman" w:hAnsi="Times New Roman"/>
          <w:b/>
          <w:i/>
          <w:sz w:val="24"/>
          <w:szCs w:val="24"/>
          <w:lang w:val="sr-Cyrl-CS"/>
        </w:rPr>
      </w:pPr>
      <w:r w:rsidRPr="006A5403">
        <w:rPr>
          <w:rFonts w:ascii="Times New Roman" w:hAnsi="Times New Roman"/>
          <w:b/>
          <w:i/>
          <w:sz w:val="24"/>
          <w:szCs w:val="24"/>
          <w:lang w:val="sr-Cyrl-CS"/>
        </w:rPr>
        <w:t>Однос т</w:t>
      </w:r>
      <w:r w:rsidRPr="006A5403">
        <w:rPr>
          <w:rFonts w:ascii="Times New Roman" w:hAnsi="Times New Roman"/>
          <w:b/>
          <w:i/>
          <w:sz w:val="24"/>
          <w:szCs w:val="24"/>
          <w:lang w:val="sr-Latn-CS"/>
        </w:rPr>
        <w:t>ржишн</w:t>
      </w:r>
      <w:r w:rsidRPr="006A5403">
        <w:rPr>
          <w:rFonts w:ascii="Times New Roman" w:hAnsi="Times New Roman"/>
          <w:b/>
          <w:i/>
          <w:sz w:val="24"/>
          <w:szCs w:val="24"/>
          <w:lang w:val="sr-Cyrl-CS"/>
        </w:rPr>
        <w:t>е</w:t>
      </w:r>
      <w:r w:rsidRPr="006A5403">
        <w:rPr>
          <w:rFonts w:ascii="Times New Roman" w:hAnsi="Times New Roman"/>
          <w:b/>
          <w:i/>
          <w:sz w:val="24"/>
          <w:szCs w:val="24"/>
          <w:lang w:val="sr-Latn-CS"/>
        </w:rPr>
        <w:t xml:space="preserve"> вредност</w:t>
      </w:r>
      <w:r w:rsidRPr="006A5403">
        <w:rPr>
          <w:rFonts w:ascii="Times New Roman" w:hAnsi="Times New Roman"/>
          <w:b/>
          <w:i/>
          <w:sz w:val="24"/>
          <w:szCs w:val="24"/>
          <w:lang w:val="sr-Cyrl-CS"/>
        </w:rPr>
        <w:t>и</w:t>
      </w:r>
      <w:r w:rsidRPr="006A5403">
        <w:rPr>
          <w:rFonts w:ascii="Times New Roman" w:hAnsi="Times New Roman"/>
          <w:b/>
          <w:i/>
          <w:sz w:val="24"/>
          <w:szCs w:val="24"/>
          <w:lang w:val="sr-Latn-CS"/>
        </w:rPr>
        <w:t xml:space="preserve"> </w:t>
      </w:r>
      <w:r w:rsidRPr="006A5403">
        <w:rPr>
          <w:rFonts w:ascii="Times New Roman" w:hAnsi="Times New Roman"/>
          <w:b/>
          <w:i/>
          <w:sz w:val="24"/>
          <w:szCs w:val="24"/>
          <w:lang w:val="sr-Cyrl-CS"/>
        </w:rPr>
        <w:t>наведених инструмената обезбеђења у односу на износ кредита увећан за припадајућу камату и друге трошкове, треба да буде 1,2:1.</w:t>
      </w:r>
    </w:p>
    <w:p w14:paraId="0428BA1C" w14:textId="77777777" w:rsidR="00071DFD" w:rsidRDefault="00071DFD" w:rsidP="006A5403">
      <w:pPr>
        <w:ind w:firstLine="360"/>
        <w:rPr>
          <w:rFonts w:ascii="Times New Roman" w:hAnsi="Times New Roman"/>
          <w:b/>
          <w:i/>
          <w:sz w:val="24"/>
          <w:szCs w:val="24"/>
          <w:lang w:val="sr-Cyrl-CS"/>
        </w:rPr>
      </w:pPr>
    </w:p>
    <w:p w14:paraId="29787567" w14:textId="77777777" w:rsidR="00F016FE" w:rsidRDefault="00F016FE" w:rsidP="00D04A19">
      <w:pPr>
        <w:ind w:firstLine="720"/>
        <w:jc w:val="both"/>
        <w:rPr>
          <w:rFonts w:ascii="Times New Roman" w:hAnsi="Times New Roman"/>
          <w:sz w:val="24"/>
          <w:szCs w:val="24"/>
          <w:lang w:val="sr-Cyrl-CS"/>
        </w:rPr>
      </w:pPr>
    </w:p>
    <w:p w14:paraId="0D3CB0DC" w14:textId="77777777" w:rsidR="00F016FE" w:rsidRDefault="00F016FE" w:rsidP="00D04A19">
      <w:pPr>
        <w:ind w:firstLine="720"/>
        <w:jc w:val="both"/>
        <w:rPr>
          <w:rFonts w:ascii="Times New Roman" w:hAnsi="Times New Roman"/>
          <w:sz w:val="24"/>
          <w:szCs w:val="24"/>
          <w:lang w:val="sr-Cyrl-CS"/>
        </w:rPr>
      </w:pPr>
    </w:p>
    <w:p w14:paraId="6C59A37D" w14:textId="77777777" w:rsidR="00D04A19" w:rsidRPr="003F214B" w:rsidRDefault="00D04A19" w:rsidP="00D04A19">
      <w:pPr>
        <w:ind w:firstLine="720"/>
        <w:jc w:val="both"/>
        <w:rPr>
          <w:rFonts w:ascii="Times New Roman" w:hAnsi="Times New Roman"/>
          <w:sz w:val="24"/>
          <w:szCs w:val="24"/>
          <w:lang w:val="sr-Cyrl-CS"/>
        </w:rPr>
      </w:pPr>
      <w:r w:rsidRPr="003F214B">
        <w:rPr>
          <w:rFonts w:ascii="Times New Roman" w:hAnsi="Times New Roman"/>
          <w:sz w:val="24"/>
          <w:szCs w:val="24"/>
          <w:lang w:val="sr-Cyrl-CS"/>
        </w:rPr>
        <w:t>Фонд ће за све кредите наплаћивати провизију за обраду захтева, у висини од 0,3% од износа одобреног кредита, једнократно.</w:t>
      </w:r>
    </w:p>
    <w:p w14:paraId="45E1DBC2" w14:textId="77777777" w:rsidR="00D04A19" w:rsidRPr="00C043D8" w:rsidRDefault="00D04A19" w:rsidP="006A5403">
      <w:pPr>
        <w:ind w:firstLine="360"/>
        <w:rPr>
          <w:rFonts w:ascii="Times New Roman" w:hAnsi="Times New Roman"/>
          <w:b/>
          <w:i/>
          <w:sz w:val="24"/>
          <w:szCs w:val="24"/>
          <w:lang w:val="sr-Latn-RS"/>
        </w:rPr>
      </w:pPr>
    </w:p>
    <w:p w14:paraId="04B88A4E" w14:textId="77777777" w:rsidR="00071DFD" w:rsidRPr="003F375E" w:rsidRDefault="00071DFD" w:rsidP="006A5403">
      <w:pPr>
        <w:ind w:firstLine="360"/>
        <w:rPr>
          <w:rFonts w:ascii="Times New Roman" w:hAnsi="Times New Roman"/>
          <w:sz w:val="24"/>
          <w:szCs w:val="24"/>
          <w:lang w:val="sr-Cyrl-CS"/>
        </w:rPr>
      </w:pPr>
      <w:r w:rsidRPr="003F375E">
        <w:rPr>
          <w:rFonts w:ascii="Times New Roman" w:hAnsi="Times New Roman"/>
          <w:sz w:val="24"/>
          <w:szCs w:val="24"/>
          <w:lang w:val="sr-Cyrl-CS"/>
        </w:rPr>
        <w:t>На предмету хипотеке/залоге обавезна је полиса осигурања.</w:t>
      </w:r>
    </w:p>
    <w:p w14:paraId="369E8A3C" w14:textId="77777777" w:rsidR="00645B47" w:rsidRPr="006A5403" w:rsidRDefault="00645B47" w:rsidP="00645B47">
      <w:pPr>
        <w:pStyle w:val="ListParagraph"/>
        <w:rPr>
          <w:rFonts w:ascii="Times New Roman" w:hAnsi="Times New Roman"/>
          <w:b/>
          <w:sz w:val="24"/>
          <w:szCs w:val="24"/>
          <w:lang w:val="sr-Latn-CS"/>
        </w:rPr>
      </w:pPr>
    </w:p>
    <w:p w14:paraId="7B29E69A" w14:textId="77777777" w:rsidR="00AA5136" w:rsidRDefault="00AA5136" w:rsidP="00645B47">
      <w:pPr>
        <w:pStyle w:val="ListParagraph"/>
        <w:rPr>
          <w:rFonts w:ascii="Times New Roman" w:hAnsi="Times New Roman"/>
          <w:b/>
          <w:i/>
          <w:sz w:val="24"/>
          <w:szCs w:val="24"/>
          <w:lang w:val="sr-Cyrl-RS"/>
        </w:rPr>
      </w:pPr>
      <w:r w:rsidRPr="006A5403">
        <w:rPr>
          <w:rFonts w:ascii="Times New Roman" w:hAnsi="Times New Roman"/>
          <w:b/>
          <w:i/>
          <w:sz w:val="24"/>
          <w:szCs w:val="24"/>
          <w:lang w:val="sr-Cyrl-RS"/>
        </w:rPr>
        <w:t>Додатне информације:</w:t>
      </w:r>
    </w:p>
    <w:p w14:paraId="118094BD" w14:textId="77777777" w:rsidR="00932FF7" w:rsidRDefault="00932FF7" w:rsidP="00645B47">
      <w:pPr>
        <w:pStyle w:val="ListParagraph"/>
        <w:rPr>
          <w:rFonts w:ascii="Times New Roman" w:hAnsi="Times New Roman"/>
          <w:b/>
          <w:i/>
          <w:sz w:val="24"/>
          <w:szCs w:val="24"/>
          <w:lang w:val="sr-Cyrl-RS"/>
        </w:rPr>
      </w:pPr>
    </w:p>
    <w:p w14:paraId="0CD6D4A1" w14:textId="77777777" w:rsidR="00932FF7" w:rsidRPr="00BC6B52" w:rsidRDefault="00071DFD" w:rsidP="00932FF7">
      <w:pPr>
        <w:pStyle w:val="ListParagraph"/>
        <w:ind w:left="0" w:firstLine="708"/>
        <w:jc w:val="both"/>
        <w:rPr>
          <w:rFonts w:ascii="Times New Roman" w:hAnsi="Times New Roman"/>
          <w:b/>
          <w:sz w:val="24"/>
          <w:szCs w:val="24"/>
          <w:lang w:val="sr-Cyrl-RS"/>
        </w:rPr>
      </w:pPr>
      <w:r w:rsidRPr="00BC6B52">
        <w:rPr>
          <w:rFonts w:ascii="Times New Roman" w:hAnsi="Times New Roman"/>
          <w:b/>
          <w:sz w:val="24"/>
          <w:szCs w:val="24"/>
          <w:lang w:val="sr-Cyrl-CS"/>
        </w:rPr>
        <w:t xml:space="preserve">Услужне делатности код којих ће се одобравати ограничена </w:t>
      </w:r>
      <w:r w:rsidR="001C6D86" w:rsidRPr="00BC6B52">
        <w:rPr>
          <w:rFonts w:ascii="Times New Roman" w:hAnsi="Times New Roman"/>
          <w:b/>
          <w:sz w:val="24"/>
          <w:szCs w:val="24"/>
          <w:lang w:val="sr-Cyrl-CS"/>
        </w:rPr>
        <w:t xml:space="preserve">бесповратна средства </w:t>
      </w:r>
      <w:r w:rsidRPr="00BC6B52">
        <w:rPr>
          <w:rFonts w:ascii="Times New Roman" w:hAnsi="Times New Roman"/>
          <w:b/>
          <w:sz w:val="24"/>
          <w:szCs w:val="24"/>
          <w:lang w:val="sr-Cyrl-CS"/>
        </w:rPr>
        <w:t xml:space="preserve">средства </w:t>
      </w:r>
      <w:r w:rsidR="001C6D86" w:rsidRPr="00BC6B52">
        <w:rPr>
          <w:rFonts w:ascii="Times New Roman" w:hAnsi="Times New Roman"/>
          <w:b/>
          <w:sz w:val="24"/>
          <w:szCs w:val="24"/>
          <w:lang w:val="sr-Cyrl-CS"/>
        </w:rPr>
        <w:t>и то до 1.500.000,00</w:t>
      </w:r>
      <w:r w:rsidRPr="00BC6B52">
        <w:rPr>
          <w:rFonts w:ascii="Times New Roman" w:hAnsi="Times New Roman"/>
          <w:b/>
          <w:sz w:val="24"/>
          <w:szCs w:val="24"/>
          <w:lang w:val="sr-Cyrl-CS"/>
        </w:rPr>
        <w:t xml:space="preserve"> РСД</w:t>
      </w:r>
      <w:r w:rsidR="001C6D86" w:rsidRPr="00BC6B52">
        <w:rPr>
          <w:rFonts w:ascii="Times New Roman" w:hAnsi="Times New Roman"/>
          <w:b/>
          <w:sz w:val="24"/>
          <w:szCs w:val="24"/>
          <w:lang w:val="sr-Cyrl-CS"/>
        </w:rPr>
        <w:t xml:space="preserve">, односно до 1.650.000,00 РСД за </w:t>
      </w:r>
      <w:r w:rsidR="00F84966" w:rsidRPr="00BC6B52">
        <w:rPr>
          <w:rFonts w:ascii="Times New Roman" w:hAnsi="Times New Roman"/>
          <w:b/>
          <w:sz w:val="24"/>
          <w:szCs w:val="24"/>
          <w:lang w:val="sr-Cyrl-CS"/>
        </w:rPr>
        <w:t>жене самохране родитеље,</w:t>
      </w:r>
      <w:r w:rsidRPr="00BC6B52">
        <w:rPr>
          <w:rFonts w:ascii="Times New Roman" w:hAnsi="Times New Roman"/>
          <w:b/>
          <w:sz w:val="24"/>
          <w:szCs w:val="24"/>
          <w:lang w:val="sr-Cyrl-CS"/>
        </w:rPr>
        <w:t xml:space="preserve"> су све оне делатности код којих се процењује да за </w:t>
      </w:r>
      <w:r w:rsidR="00EE66E2" w:rsidRPr="00BC6B52">
        <w:rPr>
          <w:rFonts w:ascii="Times New Roman" w:hAnsi="Times New Roman"/>
          <w:b/>
          <w:sz w:val="24"/>
          <w:szCs w:val="24"/>
          <w:lang w:val="sr-Cyrl-CS"/>
        </w:rPr>
        <w:t xml:space="preserve">започињање </w:t>
      </w:r>
      <w:r w:rsidRPr="00BC6B52">
        <w:rPr>
          <w:rFonts w:ascii="Times New Roman" w:hAnsi="Times New Roman"/>
          <w:b/>
          <w:sz w:val="24"/>
          <w:szCs w:val="24"/>
          <w:lang w:val="sr-Cyrl-CS"/>
        </w:rPr>
        <w:t>пословањ</w:t>
      </w:r>
      <w:r w:rsidR="00EE66E2" w:rsidRPr="00BC6B52">
        <w:rPr>
          <w:rFonts w:ascii="Times New Roman" w:hAnsi="Times New Roman"/>
          <w:b/>
          <w:sz w:val="24"/>
          <w:szCs w:val="24"/>
          <w:lang w:val="sr-Cyrl-CS"/>
        </w:rPr>
        <w:t>а</w:t>
      </w:r>
      <w:r w:rsidRPr="00BC6B52">
        <w:rPr>
          <w:rFonts w:ascii="Times New Roman" w:hAnsi="Times New Roman"/>
          <w:b/>
          <w:sz w:val="24"/>
          <w:szCs w:val="24"/>
          <w:lang w:val="sr-Cyrl-CS"/>
        </w:rPr>
        <w:t xml:space="preserve"> није неопходан већи износ средстава од наведеног. Примери ових делатности су: делатност фризерских салона, разних школица, логопеда, агенција за пружање разних услуга и слично.</w:t>
      </w:r>
    </w:p>
    <w:p w14:paraId="28A7E048" w14:textId="77777777" w:rsidR="00AA5136" w:rsidRPr="006A5403" w:rsidRDefault="00AA5136" w:rsidP="00645B47">
      <w:pPr>
        <w:pStyle w:val="ListParagraph"/>
        <w:rPr>
          <w:rFonts w:ascii="Times New Roman" w:hAnsi="Times New Roman"/>
          <w:b/>
          <w:i/>
          <w:sz w:val="24"/>
          <w:szCs w:val="24"/>
          <w:lang w:val="sr-Cyrl-RS"/>
        </w:rPr>
      </w:pPr>
    </w:p>
    <w:p w14:paraId="4B54020C" w14:textId="77777777" w:rsidR="001116F7" w:rsidRPr="00BC6B52" w:rsidRDefault="00F84966" w:rsidP="006A5403">
      <w:pPr>
        <w:pStyle w:val="stil1tekst"/>
        <w:ind w:left="0" w:right="17" w:firstLine="708"/>
        <w:rPr>
          <w:b/>
          <w:noProof/>
          <w:lang w:val="sr-Cyrl-CS"/>
        </w:rPr>
      </w:pPr>
      <w:r w:rsidRPr="00F84966">
        <w:rPr>
          <w:lang w:val="sr-Cyrl-CS"/>
        </w:rPr>
        <w:t xml:space="preserve">Напомена за ручну залогу као обезбеђење: </w:t>
      </w:r>
      <w:r w:rsidR="00D6111A">
        <w:rPr>
          <w:lang w:val="sr-Cyrl-CS"/>
        </w:rPr>
        <w:t>машине/</w:t>
      </w:r>
      <w:r w:rsidRPr="00F84966">
        <w:rPr>
          <w:lang w:val="sr-Cyrl-CS"/>
        </w:rPr>
        <w:t>опрема/</w:t>
      </w:r>
      <w:r w:rsidR="00D6111A">
        <w:rPr>
          <w:lang w:val="sr-Cyrl-CS"/>
        </w:rPr>
        <w:t>алати/</w:t>
      </w:r>
      <w:r w:rsidR="00496AE5">
        <w:rPr>
          <w:lang w:val="sr-Cyrl-CS"/>
        </w:rPr>
        <w:t>возило који</w:t>
      </w:r>
      <w:r w:rsidRPr="00F84966">
        <w:rPr>
          <w:lang w:val="sr-Cyrl-CS"/>
        </w:rPr>
        <w:t xml:space="preserve"> </w:t>
      </w:r>
      <w:r w:rsidR="00496AE5">
        <w:rPr>
          <w:lang w:val="sr-Cyrl-CS"/>
        </w:rPr>
        <w:t>су наведени</w:t>
      </w:r>
      <w:r w:rsidRPr="00F84966">
        <w:rPr>
          <w:lang w:val="sr-Cyrl-CS"/>
        </w:rPr>
        <w:t xml:space="preserve"> у проф</w:t>
      </w:r>
      <w:r w:rsidR="00496AE5">
        <w:rPr>
          <w:lang w:val="sr-Cyrl-CS"/>
        </w:rPr>
        <w:t>актури и пословном плану не могу</w:t>
      </w:r>
      <w:r w:rsidRPr="00F84966">
        <w:rPr>
          <w:lang w:val="sr-Cyrl-CS"/>
        </w:rPr>
        <w:t xml:space="preserve"> се мењати након закључења уговора о </w:t>
      </w:r>
      <w:r w:rsidR="00496AE5">
        <w:rPr>
          <w:lang w:val="sr-Cyrl-CS"/>
        </w:rPr>
        <w:t xml:space="preserve">бесповратним средствима и уговора о </w:t>
      </w:r>
      <w:r w:rsidRPr="00F84966">
        <w:rPr>
          <w:lang w:val="sr-Cyrl-CS"/>
        </w:rPr>
        <w:t>кредиту. Изузетно</w:t>
      </w:r>
      <w:r w:rsidR="00496AE5">
        <w:rPr>
          <w:lang w:val="sr-Cyrl-CS"/>
        </w:rPr>
        <w:t>,</w:t>
      </w:r>
      <w:r w:rsidRPr="00F84966">
        <w:rPr>
          <w:lang w:val="sr-Cyrl-CS"/>
        </w:rPr>
        <w:t xml:space="preserve"> у оправданим ситуацијама, може се извршити измена и добављача и </w:t>
      </w:r>
      <w:r w:rsidR="00D6111A">
        <w:rPr>
          <w:lang w:val="sr-Cyrl-CS"/>
        </w:rPr>
        <w:t>машина/</w:t>
      </w:r>
      <w:r w:rsidRPr="00F84966">
        <w:rPr>
          <w:lang w:val="sr-Cyrl-CS"/>
        </w:rPr>
        <w:t>опреме</w:t>
      </w:r>
      <w:r w:rsidR="00D6111A">
        <w:rPr>
          <w:lang w:val="sr-Cyrl-CS"/>
        </w:rPr>
        <w:t>/</w:t>
      </w:r>
      <w:r w:rsidR="00496AE5">
        <w:rPr>
          <w:lang w:val="sr-Cyrl-CS"/>
        </w:rPr>
        <w:t xml:space="preserve"> </w:t>
      </w:r>
      <w:r w:rsidR="00D6111A">
        <w:rPr>
          <w:lang w:val="sr-Cyrl-CS"/>
        </w:rPr>
        <w:t xml:space="preserve">алата </w:t>
      </w:r>
      <w:r w:rsidRPr="00F84966">
        <w:rPr>
          <w:lang w:val="sr-Cyrl-CS"/>
        </w:rPr>
        <w:t xml:space="preserve">/возила који су наведени у профактури и пословном плану. </w:t>
      </w:r>
      <w:r w:rsidRPr="00BC6B52">
        <w:rPr>
          <w:b/>
          <w:lang w:val="sr-Cyrl-CS"/>
        </w:rPr>
        <w:t xml:space="preserve">Замена добављача је могућа само услед више силе (клијент мора да достави писмено обавештење од добављача да није у могућности да испоручи </w:t>
      </w:r>
      <w:r w:rsidR="00D6111A" w:rsidRPr="00BC6B52">
        <w:rPr>
          <w:b/>
          <w:lang w:val="sr-Cyrl-CS"/>
        </w:rPr>
        <w:t>машине/</w:t>
      </w:r>
      <w:r w:rsidRPr="00BC6B52">
        <w:rPr>
          <w:b/>
          <w:lang w:val="sr-Cyrl-CS"/>
        </w:rPr>
        <w:t>опрему</w:t>
      </w:r>
      <w:r w:rsidR="00D6111A" w:rsidRPr="00BC6B52">
        <w:rPr>
          <w:b/>
          <w:lang w:val="sr-Cyrl-CS"/>
        </w:rPr>
        <w:t>/алате/</w:t>
      </w:r>
      <w:r w:rsidRPr="00BC6B52">
        <w:rPr>
          <w:b/>
          <w:lang w:val="sr-Cyrl-CS"/>
        </w:rPr>
        <w:t xml:space="preserve">возило) и то у току обраде захтева а најкасније пре пуштања средстава, само за </w:t>
      </w:r>
      <w:r w:rsidR="00D6111A" w:rsidRPr="00BC6B52">
        <w:rPr>
          <w:b/>
          <w:lang w:val="sr-Cyrl-CS"/>
        </w:rPr>
        <w:t>машине/</w:t>
      </w:r>
      <w:r w:rsidRPr="00BC6B52">
        <w:rPr>
          <w:b/>
          <w:lang w:val="sr-Cyrl-CS"/>
        </w:rPr>
        <w:t>опрему/</w:t>
      </w:r>
      <w:r w:rsidR="00D6111A" w:rsidRPr="00BC6B52">
        <w:rPr>
          <w:b/>
          <w:lang w:val="sr-Cyrl-CS"/>
        </w:rPr>
        <w:t>алате/</w:t>
      </w:r>
      <w:r w:rsidRPr="00BC6B52">
        <w:rPr>
          <w:b/>
          <w:lang w:val="sr-Cyrl-CS"/>
        </w:rPr>
        <w:t xml:space="preserve"> возило које има исту намену  наведену у профактури и пословном плану. Изузетно, у току обраде захтева а најкасније пре пуштања средстава, клијенту се може одобрити промена намене </w:t>
      </w:r>
      <w:r w:rsidR="00D6111A" w:rsidRPr="00BC6B52">
        <w:rPr>
          <w:b/>
          <w:lang w:val="sr-Cyrl-CS"/>
        </w:rPr>
        <w:t>машина/</w:t>
      </w:r>
      <w:r w:rsidRPr="00BC6B52">
        <w:rPr>
          <w:b/>
          <w:lang w:val="sr-Cyrl-CS"/>
        </w:rPr>
        <w:t>опреме/</w:t>
      </w:r>
      <w:r w:rsidR="000015D9" w:rsidRPr="00BC6B52">
        <w:rPr>
          <w:b/>
          <w:lang w:val="sr-Cyrl-CS"/>
        </w:rPr>
        <w:t xml:space="preserve"> </w:t>
      </w:r>
      <w:r w:rsidR="00D6111A" w:rsidRPr="00BC6B52">
        <w:rPr>
          <w:b/>
          <w:lang w:val="sr-Cyrl-CS"/>
        </w:rPr>
        <w:t>/алата/</w:t>
      </w:r>
      <w:r w:rsidR="00AC19FF" w:rsidRPr="00BC6B52">
        <w:rPr>
          <w:b/>
          <w:lang w:val="sr-Cyrl-CS"/>
        </w:rPr>
        <w:t xml:space="preserve"> возила који</w:t>
      </w:r>
      <w:r w:rsidRPr="00BC6B52">
        <w:rPr>
          <w:b/>
          <w:lang w:val="sr-Cyrl-CS"/>
        </w:rPr>
        <w:t xml:space="preserve"> </w:t>
      </w:r>
      <w:r w:rsidR="00AC19FF" w:rsidRPr="00BC6B52">
        <w:rPr>
          <w:b/>
          <w:lang w:val="sr-Cyrl-CS"/>
        </w:rPr>
        <w:t>су</w:t>
      </w:r>
      <w:r w:rsidRPr="00BC6B52">
        <w:rPr>
          <w:b/>
          <w:lang w:val="sr-Cyrl-CS"/>
        </w:rPr>
        <w:t xml:space="preserve"> у функцији делатности, уз адекватно образложење, о коме одлучује Комисија</w:t>
      </w:r>
      <w:r w:rsidR="004D27DD">
        <w:rPr>
          <w:noProof/>
          <w:lang w:val="sr-Cyrl-CS"/>
        </w:rPr>
        <w:t>.</w:t>
      </w:r>
      <w:r w:rsidR="00AC19FF" w:rsidRPr="004D27DD">
        <w:rPr>
          <w:noProof/>
          <w:lang w:val="sr-Cyrl-CS"/>
        </w:rPr>
        <w:t xml:space="preserve"> </w:t>
      </w:r>
      <w:r w:rsidR="00AC19FF" w:rsidRPr="00BC6B52">
        <w:rPr>
          <w:b/>
          <w:noProof/>
          <w:lang w:val="sr-Cyrl-CS"/>
        </w:rPr>
        <w:t>Уколико клијент изврши измену без претходне сагласности Комисије или Фонда, сматраће се да је ненаменски употребио додељена средства и уговор ће бити раскинут.</w:t>
      </w:r>
    </w:p>
    <w:p w14:paraId="0062A4F5" w14:textId="77777777" w:rsidR="00BD5F12" w:rsidRDefault="00901C76" w:rsidP="001116F7">
      <w:pPr>
        <w:spacing w:line="276" w:lineRule="auto"/>
        <w:ind w:firstLine="708"/>
        <w:contextualSpacing/>
        <w:jc w:val="both"/>
        <w:rPr>
          <w:rFonts w:ascii="Times New Roman" w:hAnsi="Times New Roman"/>
          <w:bCs/>
          <w:sz w:val="24"/>
          <w:szCs w:val="24"/>
          <w:lang w:val="sr-Latn-RS"/>
        </w:rPr>
      </w:pPr>
      <w:r w:rsidRPr="000477D8">
        <w:rPr>
          <w:rFonts w:ascii="Times New Roman" w:hAnsi="Times New Roman"/>
          <w:bCs/>
          <w:iCs/>
          <w:sz w:val="24"/>
          <w:szCs w:val="24"/>
          <w:lang w:val="sr-Cyrl-CS"/>
        </w:rPr>
        <w:t>Када се као инструмент обезбеђења уредног враћања кредита нуди у</w:t>
      </w:r>
      <w:r w:rsidR="001116F7" w:rsidRPr="000477D8">
        <w:rPr>
          <w:rFonts w:ascii="Times New Roman" w:hAnsi="Times New Roman"/>
          <w:bCs/>
          <w:iCs/>
          <w:sz w:val="24"/>
          <w:szCs w:val="24"/>
          <w:lang w:val="sr-Cyrl-CS"/>
        </w:rPr>
        <w:t>говорно јемство физичког лица</w:t>
      </w:r>
      <w:r w:rsidRPr="000477D8">
        <w:rPr>
          <w:rFonts w:ascii="Times New Roman" w:hAnsi="Times New Roman"/>
          <w:bCs/>
          <w:iCs/>
          <w:sz w:val="24"/>
          <w:szCs w:val="24"/>
          <w:lang w:val="sr-Cyrl-CS"/>
        </w:rPr>
        <w:t xml:space="preserve">, </w:t>
      </w:r>
      <w:r w:rsidR="001116F7" w:rsidRPr="000477D8">
        <w:rPr>
          <w:rFonts w:ascii="Times New Roman" w:hAnsi="Times New Roman"/>
          <w:b/>
          <w:bCs/>
          <w:iCs/>
          <w:sz w:val="24"/>
          <w:szCs w:val="24"/>
          <w:lang w:val="sr-Cyrl-CS"/>
        </w:rPr>
        <w:t xml:space="preserve"> </w:t>
      </w:r>
      <w:r w:rsidR="001116F7" w:rsidRPr="000477D8">
        <w:rPr>
          <w:rFonts w:ascii="Times New Roman" w:hAnsi="Times New Roman"/>
          <w:bCs/>
          <w:sz w:val="24"/>
          <w:szCs w:val="24"/>
          <w:lang w:val="sr-Cyrl-RS"/>
        </w:rPr>
        <w:t xml:space="preserve">жирант у складу са својим месечним примањима и  другим задужењима мора имати кредитну способност  за додатна и нова задужења. Сва </w:t>
      </w:r>
    </w:p>
    <w:p w14:paraId="4D3BD308" w14:textId="77777777" w:rsidR="00BD5F12" w:rsidRDefault="00BD5F12" w:rsidP="001116F7">
      <w:pPr>
        <w:spacing w:line="276" w:lineRule="auto"/>
        <w:ind w:firstLine="708"/>
        <w:contextualSpacing/>
        <w:jc w:val="both"/>
        <w:rPr>
          <w:rFonts w:ascii="Times New Roman" w:hAnsi="Times New Roman"/>
          <w:bCs/>
          <w:sz w:val="24"/>
          <w:szCs w:val="24"/>
          <w:lang w:val="sr-Latn-RS"/>
        </w:rPr>
      </w:pPr>
    </w:p>
    <w:p w14:paraId="3B5C55C1" w14:textId="77777777" w:rsidR="00BD5F12" w:rsidRDefault="00BD5F12" w:rsidP="001116F7">
      <w:pPr>
        <w:spacing w:line="276" w:lineRule="auto"/>
        <w:ind w:firstLine="708"/>
        <w:contextualSpacing/>
        <w:jc w:val="both"/>
        <w:rPr>
          <w:rFonts w:ascii="Times New Roman" w:hAnsi="Times New Roman"/>
          <w:bCs/>
          <w:sz w:val="24"/>
          <w:szCs w:val="24"/>
          <w:lang w:val="sr-Latn-RS"/>
        </w:rPr>
      </w:pPr>
    </w:p>
    <w:p w14:paraId="5ACAF39E" w14:textId="77777777" w:rsidR="00BD5F12" w:rsidRDefault="00BD5F12" w:rsidP="001116F7">
      <w:pPr>
        <w:spacing w:line="276" w:lineRule="auto"/>
        <w:ind w:firstLine="708"/>
        <w:contextualSpacing/>
        <w:jc w:val="both"/>
        <w:rPr>
          <w:rFonts w:ascii="Times New Roman" w:hAnsi="Times New Roman"/>
          <w:bCs/>
          <w:sz w:val="24"/>
          <w:szCs w:val="24"/>
          <w:lang w:val="sr-Latn-RS"/>
        </w:rPr>
      </w:pPr>
    </w:p>
    <w:p w14:paraId="50F39703" w14:textId="77777777" w:rsidR="00BD5F12" w:rsidRDefault="00BD5F12" w:rsidP="001116F7">
      <w:pPr>
        <w:spacing w:line="276" w:lineRule="auto"/>
        <w:ind w:firstLine="708"/>
        <w:contextualSpacing/>
        <w:jc w:val="both"/>
        <w:rPr>
          <w:rFonts w:ascii="Times New Roman" w:hAnsi="Times New Roman"/>
          <w:bCs/>
          <w:sz w:val="24"/>
          <w:szCs w:val="24"/>
          <w:lang w:val="sr-Latn-RS"/>
        </w:rPr>
      </w:pPr>
    </w:p>
    <w:p w14:paraId="70DF62AB" w14:textId="36F0DA4D" w:rsidR="001116F7" w:rsidRPr="000477D8" w:rsidRDefault="001116F7" w:rsidP="001116F7">
      <w:pPr>
        <w:spacing w:line="276" w:lineRule="auto"/>
        <w:ind w:firstLine="708"/>
        <w:contextualSpacing/>
        <w:jc w:val="both"/>
        <w:rPr>
          <w:rFonts w:ascii="Times New Roman" w:eastAsia="Calibri" w:hAnsi="Times New Roman"/>
          <w:bCs/>
          <w:sz w:val="24"/>
          <w:szCs w:val="24"/>
          <w:lang w:val="sr-Cyrl-RS" w:eastAsia="en-US"/>
        </w:rPr>
      </w:pPr>
      <w:r w:rsidRPr="000477D8">
        <w:rPr>
          <w:rFonts w:ascii="Times New Roman" w:hAnsi="Times New Roman"/>
          <w:bCs/>
          <w:sz w:val="24"/>
          <w:szCs w:val="24"/>
          <w:lang w:val="sr-Cyrl-RS"/>
        </w:rPr>
        <w:lastRenderedPageBreak/>
        <w:t>задужења могу бити до половине износа зараде</w:t>
      </w:r>
      <w:r w:rsidRPr="00C77AEB">
        <w:rPr>
          <w:rFonts w:ascii="Times New Roman" w:hAnsi="Times New Roman"/>
          <w:bCs/>
          <w:sz w:val="24"/>
          <w:szCs w:val="24"/>
          <w:lang w:val="sr-Cyrl-RS"/>
        </w:rPr>
        <w:t xml:space="preserve">, </w:t>
      </w:r>
      <w:r w:rsidRPr="000477D8">
        <w:rPr>
          <w:rFonts w:ascii="Times New Roman" w:hAnsi="Times New Roman"/>
          <w:bCs/>
          <w:sz w:val="24"/>
          <w:szCs w:val="24"/>
        </w:rPr>
        <w:t>o</w:t>
      </w:r>
      <w:r w:rsidRPr="000477D8">
        <w:rPr>
          <w:rFonts w:ascii="Times New Roman" w:hAnsi="Times New Roman"/>
          <w:bCs/>
          <w:sz w:val="24"/>
          <w:szCs w:val="24"/>
          <w:lang w:val="sr-Cyrl-RS"/>
        </w:rPr>
        <w:t>дносно до  </w:t>
      </w:r>
      <w:r w:rsidRPr="00C77AEB">
        <w:rPr>
          <w:rFonts w:ascii="Times New Roman" w:hAnsi="Times New Roman"/>
          <w:bCs/>
          <w:sz w:val="24"/>
          <w:szCs w:val="24"/>
          <w:lang w:val="sr-Cyrl-RS"/>
        </w:rPr>
        <w:t xml:space="preserve">¼ </w:t>
      </w:r>
      <w:r w:rsidR="00221FC0" w:rsidRPr="000477D8">
        <w:rPr>
          <w:rFonts w:ascii="Times New Roman" w:hAnsi="Times New Roman"/>
          <w:bCs/>
          <w:sz w:val="24"/>
          <w:szCs w:val="24"/>
          <w:lang w:val="sr-Cyrl-RS"/>
        </w:rPr>
        <w:t>ако је њен износ јед</w:t>
      </w:r>
      <w:r w:rsidRPr="000477D8">
        <w:rPr>
          <w:rFonts w:ascii="Times New Roman" w:hAnsi="Times New Roman"/>
          <w:bCs/>
          <w:sz w:val="24"/>
          <w:szCs w:val="24"/>
          <w:lang w:val="sr-Cyrl-RS"/>
        </w:rPr>
        <w:t>нак или мањи од минималне зара</w:t>
      </w:r>
      <w:r w:rsidR="00901C76" w:rsidRPr="000477D8">
        <w:rPr>
          <w:rFonts w:ascii="Times New Roman" w:hAnsi="Times New Roman"/>
          <w:bCs/>
          <w:sz w:val="24"/>
          <w:szCs w:val="24"/>
          <w:lang w:val="sr-Cyrl-RS"/>
        </w:rPr>
        <w:t>де утврђене у складу са законом</w:t>
      </w:r>
      <w:r w:rsidRPr="000477D8">
        <w:rPr>
          <w:rFonts w:ascii="Times New Roman" w:hAnsi="Times New Roman"/>
          <w:bCs/>
          <w:sz w:val="24"/>
          <w:szCs w:val="24"/>
          <w:lang w:val="sr-Cyrl-RS"/>
        </w:rPr>
        <w:t>.</w:t>
      </w:r>
    </w:p>
    <w:p w14:paraId="44D931EE" w14:textId="77777777" w:rsidR="001116F7" w:rsidRPr="000477D8" w:rsidRDefault="001116F7" w:rsidP="006A5403">
      <w:pPr>
        <w:pStyle w:val="stil1tekst"/>
        <w:ind w:left="0" w:right="17" w:firstLine="708"/>
        <w:rPr>
          <w:noProof/>
          <w:lang w:val="sr-Cyrl-CS"/>
        </w:rPr>
      </w:pPr>
    </w:p>
    <w:p w14:paraId="5B5D6262" w14:textId="77777777" w:rsidR="00901C76" w:rsidRPr="00A92036" w:rsidRDefault="00901C76" w:rsidP="00901C76">
      <w:pPr>
        <w:ind w:firstLine="708"/>
        <w:jc w:val="both"/>
        <w:rPr>
          <w:rFonts w:ascii="Times New Roman" w:hAnsi="Times New Roman"/>
          <w:b/>
          <w:sz w:val="24"/>
          <w:szCs w:val="24"/>
          <w:lang w:val="sr-Latn-RS" w:eastAsia="en-US"/>
        </w:rPr>
      </w:pPr>
      <w:r w:rsidRPr="00A92036">
        <w:rPr>
          <w:rFonts w:ascii="Times New Roman" w:hAnsi="Times New Roman"/>
          <w:b/>
          <w:iCs/>
          <w:sz w:val="24"/>
          <w:szCs w:val="24"/>
          <w:lang w:val="sr-Cyrl-RS"/>
        </w:rPr>
        <w:t>Када се као инструмент обезбеђења уредног враћања кредита нуди з</w:t>
      </w:r>
      <w:r w:rsidRPr="00A92036">
        <w:rPr>
          <w:rFonts w:ascii="Times New Roman" w:hAnsi="Times New Roman"/>
          <w:b/>
          <w:iCs/>
          <w:sz w:val="24"/>
          <w:szCs w:val="24"/>
          <w:lang w:val="sr-Cyrl-CS"/>
        </w:rPr>
        <w:t>алога на покретним стварима</w:t>
      </w:r>
      <w:r w:rsidRPr="00A92036">
        <w:rPr>
          <w:rFonts w:ascii="Times New Roman" w:hAnsi="Times New Roman"/>
          <w:b/>
          <w:bCs/>
          <w:sz w:val="24"/>
          <w:szCs w:val="24"/>
          <w:lang w:val="sr-Cyrl-CS"/>
        </w:rPr>
        <w:t xml:space="preserve"> у власништву односно </w:t>
      </w:r>
      <w:r w:rsidRPr="00A92036">
        <w:rPr>
          <w:rFonts w:ascii="Times New Roman" w:hAnsi="Times New Roman"/>
          <w:b/>
          <w:bCs/>
          <w:sz w:val="24"/>
          <w:szCs w:val="24"/>
          <w:lang w:val="sr-Cyrl-RS" w:eastAsia="sr-Latn-RS"/>
        </w:rPr>
        <w:t>залога на постојећој / будућој опреми</w:t>
      </w:r>
      <w:r w:rsidR="00F84966" w:rsidRPr="00A92036">
        <w:rPr>
          <w:rFonts w:ascii="Times New Roman" w:hAnsi="Times New Roman"/>
          <w:b/>
          <w:bCs/>
          <w:sz w:val="24"/>
          <w:szCs w:val="24"/>
          <w:lang w:val="sr-Cyrl-RS" w:eastAsia="sr-Latn-RS"/>
        </w:rPr>
        <w:t>/возилу</w:t>
      </w:r>
      <w:r w:rsidRPr="00A92036">
        <w:rPr>
          <w:rFonts w:ascii="Times New Roman" w:hAnsi="Times New Roman"/>
          <w:b/>
          <w:bCs/>
          <w:sz w:val="24"/>
          <w:szCs w:val="24"/>
          <w:lang w:val="sr-Cyrl-RS" w:eastAsia="sr-Latn-RS"/>
        </w:rPr>
        <w:t xml:space="preserve"> за износ кредита до 1.000.000,00 РСД, опрема која има високу стопу амортизације ( преко 20% годишње )  не може бити понуђена као ручна залога/средство обезбеђења кредита,  јер ће иста  у предвиђеном року отплате кредита (у периоду од 5 година) бити  потпуно амортизована и обезвређена.</w:t>
      </w:r>
    </w:p>
    <w:p w14:paraId="28942B29" w14:textId="77777777" w:rsidR="006B3CBF" w:rsidRPr="006A5403" w:rsidRDefault="006B3CBF" w:rsidP="00B74DF6">
      <w:pPr>
        <w:pStyle w:val="ListParagraph"/>
        <w:rPr>
          <w:rFonts w:ascii="Times New Roman" w:hAnsi="Times New Roman"/>
          <w:sz w:val="24"/>
          <w:szCs w:val="24"/>
          <w:lang w:val="sr-Cyrl-CS"/>
        </w:rPr>
      </w:pPr>
    </w:p>
    <w:p w14:paraId="57488A67" w14:textId="77777777" w:rsidR="00645B47" w:rsidRDefault="00645B47" w:rsidP="006A5403">
      <w:pPr>
        <w:pStyle w:val="BodyText3"/>
        <w:ind w:firstLine="708"/>
        <w:jc w:val="both"/>
        <w:rPr>
          <w:rFonts w:ascii="Times New Roman" w:hAnsi="Times New Roman"/>
          <w:sz w:val="24"/>
          <w:szCs w:val="24"/>
          <w:lang w:val="ru-RU"/>
        </w:rPr>
      </w:pPr>
      <w:r w:rsidRPr="006A5403">
        <w:rPr>
          <w:rFonts w:ascii="Times New Roman" w:hAnsi="Times New Roman"/>
          <w:sz w:val="24"/>
          <w:szCs w:val="24"/>
          <w:lang w:val="ru-RU"/>
        </w:rPr>
        <w:t>Фонд задржава право да тражи и додатно средство обезбеђења, уколико анализом захтева утврди да је то потребно.</w:t>
      </w:r>
    </w:p>
    <w:p w14:paraId="14F26856" w14:textId="77777777" w:rsidR="00F016FE" w:rsidRDefault="00B8081F" w:rsidP="0019061A">
      <w:pPr>
        <w:pStyle w:val="BodyText3"/>
        <w:spacing w:after="0"/>
        <w:ind w:firstLine="709"/>
        <w:jc w:val="both"/>
        <w:rPr>
          <w:rFonts w:ascii="Times New Roman" w:hAnsi="Times New Roman"/>
          <w:sz w:val="24"/>
          <w:szCs w:val="24"/>
          <w:lang w:val="ru-RU"/>
        </w:rPr>
      </w:pPr>
      <w:r w:rsidRPr="00A94BC4">
        <w:rPr>
          <w:rFonts w:ascii="Times New Roman" w:hAnsi="Times New Roman"/>
          <w:sz w:val="24"/>
          <w:szCs w:val="24"/>
          <w:lang w:val="ru-RU"/>
        </w:rPr>
        <w:t xml:space="preserve">Фонд ће, приликом одобравања кредитног захтева, разматрати финансијске параметре пословања подносиоца захтева, а што је </w:t>
      </w:r>
      <w:r w:rsidR="00675793">
        <w:rPr>
          <w:rFonts w:ascii="Times New Roman" w:hAnsi="Times New Roman"/>
          <w:sz w:val="24"/>
          <w:szCs w:val="24"/>
          <w:lang w:val="ru-RU"/>
        </w:rPr>
        <w:t>у</w:t>
      </w:r>
      <w:r w:rsidRPr="00A94BC4">
        <w:rPr>
          <w:rFonts w:ascii="Times New Roman" w:hAnsi="Times New Roman"/>
          <w:sz w:val="24"/>
          <w:szCs w:val="24"/>
          <w:lang w:val="ru-RU"/>
        </w:rPr>
        <w:t>складу са његовим редовним процедурама за одобрење кредита.</w:t>
      </w:r>
      <w:r w:rsidR="00BB665B" w:rsidRPr="00A94BC4">
        <w:rPr>
          <w:rFonts w:ascii="Times New Roman" w:hAnsi="Times New Roman"/>
          <w:sz w:val="24"/>
          <w:szCs w:val="24"/>
          <w:lang w:val="ru-RU"/>
        </w:rPr>
        <w:t xml:space="preserve"> </w:t>
      </w:r>
      <w:r w:rsidR="00BB665B" w:rsidRPr="00A94BC4">
        <w:rPr>
          <w:rFonts w:ascii="Times New Roman" w:hAnsi="Times New Roman"/>
          <w:sz w:val="24"/>
          <w:szCs w:val="24"/>
          <w:lang w:val="sr-Cyrl-RS"/>
        </w:rPr>
        <w:t>У складу са фондовим процедурама, п</w:t>
      </w:r>
      <w:r w:rsidR="00BB665B" w:rsidRPr="00C77AEB">
        <w:rPr>
          <w:rFonts w:ascii="Times New Roman" w:hAnsi="Times New Roman"/>
          <w:sz w:val="24"/>
          <w:szCs w:val="24"/>
          <w:lang w:val="ru-RU"/>
        </w:rPr>
        <w:t>односилац захтева за кредит</w:t>
      </w:r>
      <w:r w:rsidR="00BB665B" w:rsidRPr="00A94BC4">
        <w:rPr>
          <w:rFonts w:ascii="Times New Roman" w:hAnsi="Times New Roman"/>
          <w:sz w:val="24"/>
          <w:szCs w:val="24"/>
        </w:rPr>
        <w:t> </w:t>
      </w:r>
      <w:r w:rsidR="00BB665B" w:rsidRPr="00C77AEB">
        <w:rPr>
          <w:rFonts w:ascii="Times New Roman" w:hAnsi="Times New Roman"/>
          <w:sz w:val="24"/>
          <w:szCs w:val="24"/>
          <w:lang w:val="ru-RU"/>
        </w:rPr>
        <w:t xml:space="preserve"> не</w:t>
      </w:r>
      <w:r w:rsidR="00BB665B" w:rsidRPr="00A94BC4">
        <w:rPr>
          <w:rFonts w:ascii="Times New Roman" w:hAnsi="Times New Roman"/>
          <w:sz w:val="24"/>
          <w:szCs w:val="24"/>
          <w:lang w:val="sr-Cyrl-RS"/>
        </w:rPr>
        <w:t xml:space="preserve"> сме имати </w:t>
      </w:r>
      <w:r w:rsidR="00BB665B" w:rsidRPr="00C77AEB">
        <w:rPr>
          <w:rFonts w:ascii="Times New Roman" w:hAnsi="Times New Roman"/>
          <w:sz w:val="24"/>
          <w:szCs w:val="24"/>
          <w:lang w:val="ru-RU"/>
        </w:rPr>
        <w:t xml:space="preserve">блокаду рачуна дужу од 30 дана у континуитету у </w:t>
      </w:r>
    </w:p>
    <w:p w14:paraId="329979B1" w14:textId="77777777" w:rsidR="00F016FE" w:rsidRDefault="00F016FE" w:rsidP="00F016FE">
      <w:pPr>
        <w:pStyle w:val="BodyText3"/>
        <w:spacing w:after="0"/>
        <w:jc w:val="both"/>
        <w:rPr>
          <w:rFonts w:ascii="Times New Roman" w:hAnsi="Times New Roman"/>
          <w:sz w:val="24"/>
          <w:szCs w:val="24"/>
          <w:lang w:val="ru-RU"/>
        </w:rPr>
      </w:pPr>
    </w:p>
    <w:p w14:paraId="44DE5BF5" w14:textId="77777777" w:rsidR="00F016FE" w:rsidRDefault="00F016FE" w:rsidP="00F016FE">
      <w:pPr>
        <w:pStyle w:val="BodyText3"/>
        <w:spacing w:after="0"/>
        <w:jc w:val="both"/>
        <w:rPr>
          <w:rFonts w:ascii="Times New Roman" w:hAnsi="Times New Roman"/>
          <w:sz w:val="24"/>
          <w:szCs w:val="24"/>
          <w:lang w:val="ru-RU"/>
        </w:rPr>
      </w:pPr>
    </w:p>
    <w:p w14:paraId="217AABFC" w14:textId="77777777" w:rsidR="00F016FE" w:rsidRDefault="00F016FE" w:rsidP="00F016FE">
      <w:pPr>
        <w:pStyle w:val="BodyText3"/>
        <w:spacing w:after="0"/>
        <w:jc w:val="both"/>
        <w:rPr>
          <w:rFonts w:ascii="Times New Roman" w:hAnsi="Times New Roman"/>
          <w:sz w:val="24"/>
          <w:szCs w:val="24"/>
          <w:lang w:val="ru-RU"/>
        </w:rPr>
      </w:pPr>
    </w:p>
    <w:p w14:paraId="7A249E30" w14:textId="77777777" w:rsidR="0019061A" w:rsidRPr="00B8376C" w:rsidRDefault="00BB665B" w:rsidP="00F016FE">
      <w:pPr>
        <w:pStyle w:val="BodyText3"/>
        <w:spacing w:after="0"/>
        <w:jc w:val="both"/>
        <w:rPr>
          <w:rFonts w:ascii="Times New Roman" w:hAnsi="Times New Roman"/>
          <w:sz w:val="24"/>
          <w:szCs w:val="24"/>
          <w:lang w:val="sr-Latn-RS"/>
        </w:rPr>
      </w:pPr>
      <w:r w:rsidRPr="00C77AEB">
        <w:rPr>
          <w:rFonts w:ascii="Times New Roman" w:hAnsi="Times New Roman"/>
          <w:sz w:val="24"/>
          <w:szCs w:val="24"/>
          <w:lang w:val="ru-RU"/>
        </w:rPr>
        <w:t>претходних годину дана, односно укупно</w:t>
      </w:r>
      <w:r w:rsidRPr="00A94BC4">
        <w:rPr>
          <w:rFonts w:ascii="Times New Roman" w:hAnsi="Times New Roman"/>
          <w:sz w:val="24"/>
          <w:szCs w:val="24"/>
        </w:rPr>
        <w:t> </w:t>
      </w:r>
      <w:r w:rsidRPr="00C77AEB">
        <w:rPr>
          <w:rFonts w:ascii="Times New Roman" w:hAnsi="Times New Roman"/>
          <w:sz w:val="24"/>
          <w:szCs w:val="24"/>
          <w:lang w:val="ru-RU"/>
        </w:rPr>
        <w:t xml:space="preserve"> 90 дана са прекидима у последњих годину дана</w:t>
      </w:r>
      <w:r w:rsidR="0019061A">
        <w:rPr>
          <w:rFonts w:ascii="Times New Roman" w:hAnsi="Times New Roman"/>
          <w:sz w:val="24"/>
          <w:szCs w:val="24"/>
          <w:lang w:val="sr-Cyrl-RS"/>
        </w:rPr>
        <w:t xml:space="preserve">. </w:t>
      </w:r>
      <w:r w:rsidR="0019061A" w:rsidRPr="00B8376C">
        <w:rPr>
          <w:rFonts w:ascii="Times New Roman" w:hAnsi="Times New Roman"/>
          <w:sz w:val="24"/>
          <w:szCs w:val="24"/>
          <w:lang w:val="ru-RU"/>
        </w:rPr>
        <w:t>Такође, привредни субјекти који су регистровани пре 01.01.</w:t>
      </w:r>
      <w:r w:rsidR="0019061A" w:rsidRPr="00CF1672">
        <w:rPr>
          <w:rFonts w:ascii="Times New Roman" w:hAnsi="Times New Roman"/>
          <w:sz w:val="24"/>
          <w:szCs w:val="24"/>
          <w:lang w:val="ru-RU"/>
        </w:rPr>
        <w:t>20</w:t>
      </w:r>
      <w:r w:rsidR="00463365">
        <w:rPr>
          <w:rFonts w:ascii="Times New Roman" w:hAnsi="Times New Roman"/>
          <w:sz w:val="24"/>
          <w:szCs w:val="24"/>
          <w:lang w:val="ru-RU"/>
        </w:rPr>
        <w:t>22</w:t>
      </w:r>
      <w:r w:rsidR="0019061A" w:rsidRPr="00B8376C">
        <w:rPr>
          <w:rFonts w:ascii="Times New Roman" w:hAnsi="Times New Roman"/>
          <w:sz w:val="24"/>
          <w:szCs w:val="24"/>
          <w:lang w:val="ru-RU"/>
        </w:rPr>
        <w:t xml:space="preserve">. године </w:t>
      </w:r>
      <w:r w:rsidR="00463365" w:rsidRPr="00463365">
        <w:rPr>
          <w:rFonts w:ascii="Times New Roman" w:hAnsi="Times New Roman"/>
          <w:sz w:val="24"/>
          <w:szCs w:val="24"/>
          <w:lang w:val="ru-RU"/>
        </w:rPr>
        <w:t xml:space="preserve">не смеју имати исказан нето губитак у два последња предата финансијска </w:t>
      </w:r>
      <w:r w:rsidR="004D27DD" w:rsidRPr="00463365">
        <w:rPr>
          <w:rFonts w:ascii="Times New Roman" w:hAnsi="Times New Roman"/>
          <w:sz w:val="24"/>
          <w:szCs w:val="24"/>
          <w:lang w:val="ru-RU"/>
        </w:rPr>
        <w:t>извештаја.</w:t>
      </w:r>
      <w:r w:rsidR="0019061A" w:rsidRPr="00B8376C">
        <w:rPr>
          <w:rFonts w:ascii="Times New Roman" w:hAnsi="Times New Roman"/>
          <w:sz w:val="24"/>
          <w:szCs w:val="24"/>
          <w:lang w:val="ru-RU"/>
        </w:rPr>
        <w:t xml:space="preserve"> </w:t>
      </w:r>
    </w:p>
    <w:p w14:paraId="69D587C1" w14:textId="77777777" w:rsidR="001116F7" w:rsidRPr="0019061A" w:rsidRDefault="001116F7" w:rsidP="00352EF7">
      <w:pPr>
        <w:pStyle w:val="BodyText3"/>
        <w:jc w:val="both"/>
        <w:rPr>
          <w:rFonts w:ascii="Times New Roman" w:hAnsi="Times New Roman"/>
          <w:b/>
          <w:sz w:val="24"/>
          <w:szCs w:val="24"/>
          <w:lang w:val="sr-Cyrl-RS" w:eastAsia="en-US"/>
        </w:rPr>
      </w:pPr>
    </w:p>
    <w:p w14:paraId="3FC5DBBE" w14:textId="77777777" w:rsidR="00645B47" w:rsidRPr="006A5403" w:rsidRDefault="00106866" w:rsidP="00133DA4">
      <w:pPr>
        <w:autoSpaceDE w:val="0"/>
        <w:autoSpaceDN w:val="0"/>
        <w:adjustRightInd w:val="0"/>
        <w:ind w:left="720" w:hanging="11"/>
        <w:rPr>
          <w:rFonts w:ascii="Times New Roman" w:hAnsi="Times New Roman"/>
          <w:sz w:val="24"/>
          <w:szCs w:val="24"/>
          <w:lang w:val="sr-Cyrl-CS"/>
        </w:rPr>
      </w:pPr>
      <w:r w:rsidRPr="006A5403">
        <w:rPr>
          <w:rFonts w:ascii="Times New Roman" w:hAnsi="Times New Roman"/>
          <w:b/>
          <w:sz w:val="24"/>
          <w:szCs w:val="24"/>
          <w:lang w:val="sr-Cyrl-CS" w:eastAsia="en-US"/>
        </w:rPr>
        <w:t xml:space="preserve">УСЛОВИ КОЈЕ МОРАЈУ ДА ИСПУНЕ ПОДНОСИОЦИ ЗАХТЕВА : </w:t>
      </w:r>
    </w:p>
    <w:p w14:paraId="248BDFB1" w14:textId="77777777" w:rsidR="0019061A" w:rsidRPr="006A5403" w:rsidRDefault="0019061A" w:rsidP="006F5866">
      <w:pPr>
        <w:autoSpaceDE w:val="0"/>
        <w:autoSpaceDN w:val="0"/>
        <w:adjustRightInd w:val="0"/>
        <w:ind w:firstLine="360"/>
        <w:jc w:val="both"/>
        <w:rPr>
          <w:rFonts w:ascii="Times New Roman" w:hAnsi="Times New Roman"/>
          <w:sz w:val="24"/>
          <w:szCs w:val="24"/>
          <w:lang w:val="sr-Cyrl-CS"/>
        </w:rPr>
      </w:pPr>
    </w:p>
    <w:p w14:paraId="251150B6" w14:textId="77777777" w:rsidR="00603051" w:rsidRPr="00603051" w:rsidRDefault="00603051" w:rsidP="00603051">
      <w:pPr>
        <w:autoSpaceDE w:val="0"/>
        <w:autoSpaceDN w:val="0"/>
        <w:adjustRightInd w:val="0"/>
        <w:ind w:firstLine="360"/>
        <w:jc w:val="both"/>
        <w:rPr>
          <w:rFonts w:ascii="Times New Roman" w:hAnsi="Times New Roman"/>
          <w:sz w:val="24"/>
          <w:szCs w:val="24"/>
          <w:lang w:val="sr-Cyrl-CS"/>
        </w:rPr>
      </w:pPr>
      <w:r w:rsidRPr="00603051">
        <w:rPr>
          <w:rFonts w:ascii="Times New Roman" w:hAnsi="Times New Roman"/>
          <w:sz w:val="24"/>
          <w:szCs w:val="24"/>
          <w:lang w:val="sr-Cyrl-CS"/>
        </w:rPr>
        <w:t xml:space="preserve">Услови које морају да испуне подносиоци захтева : </w:t>
      </w:r>
    </w:p>
    <w:p w14:paraId="24520D91" w14:textId="77777777" w:rsidR="00603051" w:rsidRPr="00603051" w:rsidRDefault="00603051" w:rsidP="00603051">
      <w:pPr>
        <w:autoSpaceDE w:val="0"/>
        <w:autoSpaceDN w:val="0"/>
        <w:adjustRightInd w:val="0"/>
        <w:ind w:firstLine="360"/>
        <w:jc w:val="both"/>
        <w:rPr>
          <w:rFonts w:ascii="Times New Roman" w:hAnsi="Times New Roman"/>
          <w:sz w:val="24"/>
          <w:szCs w:val="24"/>
          <w:lang w:val="sr-Cyrl-CS"/>
        </w:rPr>
      </w:pPr>
    </w:p>
    <w:p w14:paraId="7ADF3708" w14:textId="77777777" w:rsidR="00603051" w:rsidRPr="00603051" w:rsidRDefault="00603051" w:rsidP="003F375E">
      <w:pPr>
        <w:numPr>
          <w:ilvl w:val="0"/>
          <w:numId w:val="23"/>
        </w:numPr>
        <w:autoSpaceDE w:val="0"/>
        <w:autoSpaceDN w:val="0"/>
        <w:adjustRightInd w:val="0"/>
        <w:jc w:val="both"/>
        <w:rPr>
          <w:rFonts w:ascii="Times New Roman" w:hAnsi="Times New Roman"/>
          <w:sz w:val="24"/>
          <w:szCs w:val="24"/>
          <w:lang w:val="sr-Cyrl-CS"/>
        </w:rPr>
      </w:pPr>
      <w:r w:rsidRPr="00603051">
        <w:rPr>
          <w:rFonts w:ascii="Times New Roman" w:hAnsi="Times New Roman"/>
          <w:sz w:val="24"/>
          <w:szCs w:val="24"/>
          <w:lang w:val="sr-Cyrl-CS"/>
        </w:rPr>
        <w:t>да су поднели попуњен захтев за кредит и захтев за доделу бесповратних средстава са потребном документацијом Фонду;</w:t>
      </w:r>
    </w:p>
    <w:p w14:paraId="604F396C" w14:textId="77777777" w:rsidR="00603051" w:rsidRPr="00603051" w:rsidRDefault="00603051" w:rsidP="003F375E">
      <w:pPr>
        <w:numPr>
          <w:ilvl w:val="0"/>
          <w:numId w:val="23"/>
        </w:numPr>
        <w:autoSpaceDE w:val="0"/>
        <w:autoSpaceDN w:val="0"/>
        <w:adjustRightInd w:val="0"/>
        <w:jc w:val="both"/>
        <w:rPr>
          <w:rFonts w:ascii="Times New Roman" w:hAnsi="Times New Roman"/>
          <w:sz w:val="24"/>
          <w:szCs w:val="24"/>
          <w:lang w:val="sr-Cyrl-CS"/>
        </w:rPr>
      </w:pPr>
      <w:r w:rsidRPr="00603051">
        <w:rPr>
          <w:rFonts w:ascii="Times New Roman" w:hAnsi="Times New Roman"/>
          <w:sz w:val="24"/>
          <w:szCs w:val="24"/>
          <w:lang w:val="sr-Cyrl-CS"/>
        </w:rPr>
        <w:t>да је захтев за кредитна средства претходно предложен за одобрење од стране Фонда;</w:t>
      </w:r>
    </w:p>
    <w:p w14:paraId="5A5AC677" w14:textId="77777777" w:rsidR="00603051" w:rsidRPr="00603051" w:rsidRDefault="00603051" w:rsidP="003F375E">
      <w:pPr>
        <w:numPr>
          <w:ilvl w:val="0"/>
          <w:numId w:val="23"/>
        </w:numPr>
        <w:autoSpaceDE w:val="0"/>
        <w:autoSpaceDN w:val="0"/>
        <w:adjustRightInd w:val="0"/>
        <w:jc w:val="both"/>
        <w:rPr>
          <w:rFonts w:ascii="Times New Roman" w:hAnsi="Times New Roman"/>
          <w:sz w:val="24"/>
          <w:szCs w:val="24"/>
          <w:lang w:val="sr-Cyrl-CS"/>
        </w:rPr>
      </w:pPr>
      <w:r w:rsidRPr="00603051">
        <w:rPr>
          <w:rFonts w:ascii="Times New Roman" w:hAnsi="Times New Roman"/>
          <w:sz w:val="24"/>
          <w:szCs w:val="24"/>
          <w:lang w:val="sr-Cyrl-CS"/>
        </w:rPr>
        <w:t>да су поднели оригинал профактуре/предмера/предуговора/уговора/понуде по којој се извршава инвестиционо улагање, издате након расписивања јавног позива, и не старији од 30 дана од дана подношења захтева;</w:t>
      </w:r>
    </w:p>
    <w:p w14:paraId="677CA216" w14:textId="77777777" w:rsidR="00603051" w:rsidRPr="00603051" w:rsidRDefault="00603051" w:rsidP="003F375E">
      <w:pPr>
        <w:numPr>
          <w:ilvl w:val="0"/>
          <w:numId w:val="23"/>
        </w:numPr>
        <w:autoSpaceDE w:val="0"/>
        <w:autoSpaceDN w:val="0"/>
        <w:adjustRightInd w:val="0"/>
        <w:jc w:val="both"/>
        <w:rPr>
          <w:rFonts w:ascii="Times New Roman" w:hAnsi="Times New Roman"/>
          <w:sz w:val="24"/>
          <w:szCs w:val="24"/>
          <w:lang w:val="sr-Cyrl-CS"/>
        </w:rPr>
      </w:pPr>
      <w:r w:rsidRPr="00603051">
        <w:rPr>
          <w:rFonts w:ascii="Times New Roman" w:hAnsi="Times New Roman"/>
          <w:sz w:val="24"/>
          <w:szCs w:val="24"/>
          <w:lang w:val="sr-Cyrl-CS"/>
        </w:rPr>
        <w:t>да су уписани у регистар Агенције за привредне регистре;</w:t>
      </w:r>
    </w:p>
    <w:p w14:paraId="3363248C" w14:textId="77777777" w:rsidR="00603051" w:rsidRPr="00603051" w:rsidRDefault="00603051" w:rsidP="003F375E">
      <w:pPr>
        <w:numPr>
          <w:ilvl w:val="0"/>
          <w:numId w:val="23"/>
        </w:numPr>
        <w:autoSpaceDE w:val="0"/>
        <w:autoSpaceDN w:val="0"/>
        <w:adjustRightInd w:val="0"/>
        <w:jc w:val="both"/>
        <w:rPr>
          <w:rFonts w:ascii="Times New Roman" w:hAnsi="Times New Roman"/>
          <w:sz w:val="24"/>
          <w:szCs w:val="24"/>
          <w:lang w:val="sr-Cyrl-CS"/>
        </w:rPr>
      </w:pPr>
      <w:r w:rsidRPr="00603051">
        <w:rPr>
          <w:rFonts w:ascii="Times New Roman" w:hAnsi="Times New Roman"/>
          <w:sz w:val="24"/>
          <w:szCs w:val="24"/>
          <w:lang w:val="sr-Cyrl-CS"/>
        </w:rPr>
        <w:t xml:space="preserve"> да је оснивач привредног субјекта истовремено и запослен на неодређено време у том привредном субјекту, а уколико постоји више оснивача, потребно је да су сви физичка лица и да бар један од оснивача испуњава овај услов; </w:t>
      </w:r>
    </w:p>
    <w:p w14:paraId="7D7DE0AD" w14:textId="77777777" w:rsidR="00603051" w:rsidRPr="00603051" w:rsidRDefault="00603051" w:rsidP="003F375E">
      <w:pPr>
        <w:numPr>
          <w:ilvl w:val="0"/>
          <w:numId w:val="23"/>
        </w:numPr>
        <w:autoSpaceDE w:val="0"/>
        <w:autoSpaceDN w:val="0"/>
        <w:adjustRightInd w:val="0"/>
        <w:jc w:val="both"/>
        <w:rPr>
          <w:rFonts w:ascii="Times New Roman" w:hAnsi="Times New Roman"/>
          <w:sz w:val="24"/>
          <w:szCs w:val="24"/>
          <w:lang w:val="sr-Cyrl-CS"/>
        </w:rPr>
      </w:pPr>
      <w:r w:rsidRPr="00603051">
        <w:rPr>
          <w:rFonts w:ascii="Times New Roman" w:hAnsi="Times New Roman"/>
          <w:sz w:val="24"/>
          <w:szCs w:val="24"/>
          <w:lang w:val="sr-Cyrl-CS"/>
        </w:rPr>
        <w:t>да над њима није покренут стечајни поступак или поступак ликвидације;</w:t>
      </w:r>
    </w:p>
    <w:p w14:paraId="61215A89" w14:textId="77777777" w:rsidR="00603051" w:rsidRPr="00603051" w:rsidRDefault="00603051" w:rsidP="003F375E">
      <w:pPr>
        <w:numPr>
          <w:ilvl w:val="0"/>
          <w:numId w:val="23"/>
        </w:numPr>
        <w:autoSpaceDE w:val="0"/>
        <w:autoSpaceDN w:val="0"/>
        <w:adjustRightInd w:val="0"/>
        <w:jc w:val="both"/>
        <w:rPr>
          <w:rFonts w:ascii="Times New Roman" w:hAnsi="Times New Roman"/>
          <w:sz w:val="24"/>
          <w:szCs w:val="24"/>
          <w:lang w:val="sr-Cyrl-CS"/>
        </w:rPr>
      </w:pPr>
      <w:r w:rsidRPr="00603051">
        <w:rPr>
          <w:rFonts w:ascii="Times New Roman" w:hAnsi="Times New Roman"/>
          <w:sz w:val="24"/>
          <w:szCs w:val="24"/>
          <w:lang w:val="sr-Cyrl-CS"/>
        </w:rPr>
        <w:t>да су регулисали доспеле обавезе јавних прихода;</w:t>
      </w:r>
    </w:p>
    <w:p w14:paraId="579B2631" w14:textId="77777777" w:rsidR="00603051" w:rsidRPr="00603051" w:rsidRDefault="00603051" w:rsidP="003F375E">
      <w:pPr>
        <w:numPr>
          <w:ilvl w:val="0"/>
          <w:numId w:val="23"/>
        </w:numPr>
        <w:autoSpaceDE w:val="0"/>
        <w:autoSpaceDN w:val="0"/>
        <w:adjustRightInd w:val="0"/>
        <w:jc w:val="both"/>
        <w:rPr>
          <w:rFonts w:ascii="Times New Roman" w:hAnsi="Times New Roman"/>
          <w:sz w:val="24"/>
          <w:szCs w:val="24"/>
          <w:lang w:val="sr-Cyrl-CS"/>
        </w:rPr>
      </w:pPr>
      <w:r w:rsidRPr="00603051">
        <w:rPr>
          <w:rFonts w:ascii="Times New Roman" w:hAnsi="Times New Roman"/>
          <w:sz w:val="24"/>
          <w:szCs w:val="24"/>
          <w:lang w:val="sr-Cyrl-CS"/>
        </w:rPr>
        <w:t xml:space="preserve"> да подносилац захтева и повезана лица немају доспелих а неизмирених обавеза према Фонду и другим државним повериоцима;    </w:t>
      </w:r>
    </w:p>
    <w:p w14:paraId="7614F945" w14:textId="4C7D49B2" w:rsidR="00603051" w:rsidRPr="00603051" w:rsidRDefault="00603051" w:rsidP="003F375E">
      <w:pPr>
        <w:numPr>
          <w:ilvl w:val="0"/>
          <w:numId w:val="23"/>
        </w:numPr>
        <w:autoSpaceDE w:val="0"/>
        <w:autoSpaceDN w:val="0"/>
        <w:adjustRightInd w:val="0"/>
        <w:jc w:val="both"/>
        <w:rPr>
          <w:rFonts w:ascii="Times New Roman" w:hAnsi="Times New Roman"/>
          <w:sz w:val="24"/>
          <w:szCs w:val="24"/>
          <w:lang w:val="sr-Cyrl-CS"/>
        </w:rPr>
      </w:pPr>
      <w:r w:rsidRPr="00603051">
        <w:rPr>
          <w:rFonts w:ascii="Times New Roman" w:hAnsi="Times New Roman"/>
          <w:sz w:val="24"/>
          <w:szCs w:val="24"/>
          <w:lang w:val="sr-Cyrl-CS"/>
        </w:rPr>
        <w:t xml:space="preserve">да су у већинском приватном власништву и да нису у групи повезаних лица у смислу Закона о привредним друштвима и Закона о банкама, у којој су неки од чланова велика правна лица у складу са Законом о рачуноводству („Службени гласник РСˮ, бр.  73/19 и 44/21- други закон), према финансијским извештајима за 2022. годину, односно за 2023. годину након објављивања финансијских извештаја за 2023. годину;                                                                                                                                                                                                        </w:t>
      </w:r>
    </w:p>
    <w:p w14:paraId="1DABB33F" w14:textId="77777777" w:rsidR="00603051" w:rsidRPr="00603051" w:rsidRDefault="00603051" w:rsidP="003F375E">
      <w:pPr>
        <w:numPr>
          <w:ilvl w:val="0"/>
          <w:numId w:val="23"/>
        </w:numPr>
        <w:autoSpaceDE w:val="0"/>
        <w:autoSpaceDN w:val="0"/>
        <w:adjustRightInd w:val="0"/>
        <w:jc w:val="both"/>
        <w:rPr>
          <w:rFonts w:ascii="Times New Roman" w:hAnsi="Times New Roman"/>
          <w:sz w:val="24"/>
          <w:szCs w:val="24"/>
          <w:lang w:val="sr-Cyrl-CS"/>
        </w:rPr>
      </w:pPr>
      <w:r w:rsidRPr="00603051">
        <w:rPr>
          <w:rFonts w:ascii="Times New Roman" w:hAnsi="Times New Roman"/>
          <w:sz w:val="24"/>
          <w:szCs w:val="24"/>
          <w:lang w:val="sr-Cyrl-CS"/>
        </w:rPr>
        <w:t xml:space="preserve">да код подносиоца захтева који је регистрован у АПР-у од 01.01. 2022. године па надаље оснивач/оснивачи и /или одговорно лице није директор/заступник, члан, </w:t>
      </w:r>
      <w:r w:rsidRPr="00603051">
        <w:rPr>
          <w:rFonts w:ascii="Times New Roman" w:hAnsi="Times New Roman"/>
          <w:sz w:val="24"/>
          <w:szCs w:val="24"/>
          <w:lang w:val="sr-Cyrl-CS"/>
        </w:rPr>
        <w:lastRenderedPageBreak/>
        <w:t>оснивач или члан органа управљања другог привредног субјекта или заступник огранка другог привредног субјекта нити је у руководству удружења које има исту или сличну делатност као и подносилац захтева, које се налази се на истој адреси као подносилац захтева и које остварује приход од продаје роба и услуга на тржишту;</w:t>
      </w:r>
    </w:p>
    <w:p w14:paraId="5F083002" w14:textId="77777777" w:rsidR="00603051" w:rsidRPr="00603051" w:rsidRDefault="00603051" w:rsidP="003F375E">
      <w:pPr>
        <w:numPr>
          <w:ilvl w:val="0"/>
          <w:numId w:val="23"/>
        </w:numPr>
        <w:autoSpaceDE w:val="0"/>
        <w:autoSpaceDN w:val="0"/>
        <w:adjustRightInd w:val="0"/>
        <w:jc w:val="both"/>
        <w:rPr>
          <w:rFonts w:ascii="Times New Roman" w:hAnsi="Times New Roman"/>
          <w:sz w:val="24"/>
          <w:szCs w:val="24"/>
          <w:lang w:val="sr-Cyrl-CS"/>
        </w:rPr>
      </w:pPr>
      <w:r w:rsidRPr="00603051">
        <w:rPr>
          <w:rFonts w:ascii="Times New Roman" w:hAnsi="Times New Roman"/>
          <w:sz w:val="24"/>
          <w:szCs w:val="24"/>
          <w:lang w:val="sr-Cyrl-CS"/>
        </w:rPr>
        <w:t xml:space="preserve">Уколико оснивач подносиоца захтева који је регистрован у АПР-у до 31.12. 2021. године  има у власништву  више привредних субјекта, средства по овом програму може да добије само по основу једног привредног субјекта; </w:t>
      </w:r>
    </w:p>
    <w:p w14:paraId="58269870" w14:textId="77777777" w:rsidR="00603051" w:rsidRPr="00603051" w:rsidRDefault="00A53E13" w:rsidP="00603051">
      <w:pPr>
        <w:autoSpaceDE w:val="0"/>
        <w:autoSpaceDN w:val="0"/>
        <w:adjustRightInd w:val="0"/>
        <w:ind w:firstLine="360"/>
        <w:jc w:val="both"/>
        <w:rPr>
          <w:rFonts w:ascii="Times New Roman" w:hAnsi="Times New Roman"/>
          <w:sz w:val="24"/>
          <w:szCs w:val="24"/>
          <w:lang w:val="sr-Cyrl-CS"/>
        </w:rPr>
      </w:pPr>
      <w:r>
        <w:rPr>
          <w:rFonts w:ascii="Times New Roman" w:hAnsi="Times New Roman"/>
          <w:sz w:val="24"/>
          <w:szCs w:val="24"/>
          <w:lang w:val="sr-Cyrl-CS"/>
        </w:rPr>
        <w:t xml:space="preserve">12. </w:t>
      </w:r>
      <w:r w:rsidR="00603051" w:rsidRPr="00603051">
        <w:rPr>
          <w:rFonts w:ascii="Times New Roman" w:hAnsi="Times New Roman"/>
          <w:sz w:val="24"/>
          <w:szCs w:val="24"/>
          <w:lang w:val="sr-Cyrl-CS"/>
        </w:rPr>
        <w:t>да је оснивач, који има 60 и више година старости, приложио, поред средстава обезбеђења у складу са овим програмом, полису животног осигурања или обезбедио јемство физичког лица</w:t>
      </w:r>
      <w:r w:rsidR="000A2F38">
        <w:rPr>
          <w:rFonts w:ascii="Times New Roman" w:hAnsi="Times New Roman"/>
          <w:sz w:val="24"/>
          <w:szCs w:val="24"/>
          <w:lang w:val="sr-Cyrl-CS"/>
        </w:rPr>
        <w:t xml:space="preserve"> које није старије од 60 година и није пензионер</w:t>
      </w:r>
      <w:r w:rsidR="00603051" w:rsidRPr="00603051">
        <w:rPr>
          <w:rFonts w:ascii="Times New Roman" w:hAnsi="Times New Roman"/>
          <w:sz w:val="24"/>
          <w:szCs w:val="24"/>
          <w:lang w:val="sr-Cyrl-CS"/>
        </w:rPr>
        <w:t>;</w:t>
      </w:r>
    </w:p>
    <w:p w14:paraId="5BB2E71D" w14:textId="77777777" w:rsidR="00603051" w:rsidRPr="00603051" w:rsidRDefault="00603051" w:rsidP="00603051">
      <w:pPr>
        <w:autoSpaceDE w:val="0"/>
        <w:autoSpaceDN w:val="0"/>
        <w:adjustRightInd w:val="0"/>
        <w:ind w:firstLine="360"/>
        <w:jc w:val="both"/>
        <w:rPr>
          <w:rFonts w:ascii="Times New Roman" w:hAnsi="Times New Roman"/>
          <w:sz w:val="24"/>
          <w:szCs w:val="24"/>
          <w:lang w:val="sr-Cyrl-CS"/>
        </w:rPr>
      </w:pPr>
      <w:r w:rsidRPr="00603051">
        <w:rPr>
          <w:rFonts w:ascii="Times New Roman" w:hAnsi="Times New Roman"/>
          <w:sz w:val="24"/>
          <w:szCs w:val="24"/>
          <w:lang w:val="sr-Cyrl-CS"/>
        </w:rPr>
        <w:t xml:space="preserve">13. да у текућој фискалној години и у претходне две године (односно у 2024, 2023. и  2022. години) заједно са повезаним лицима нису примили државну помоћ и de minimis помоћ чија би висина, заједно са траженим бесповратним средствима и делом државне помоћи садржане у кредиту Фонда, прекорачила износ од 23.000.000,00 динара; </w:t>
      </w:r>
    </w:p>
    <w:p w14:paraId="795928FC" w14:textId="77777777" w:rsidR="00F016FE" w:rsidRDefault="00603051" w:rsidP="00603051">
      <w:pPr>
        <w:autoSpaceDE w:val="0"/>
        <w:autoSpaceDN w:val="0"/>
        <w:adjustRightInd w:val="0"/>
        <w:ind w:firstLine="360"/>
        <w:jc w:val="both"/>
        <w:rPr>
          <w:rFonts w:ascii="Times New Roman" w:hAnsi="Times New Roman"/>
          <w:sz w:val="24"/>
          <w:szCs w:val="24"/>
          <w:lang w:val="sr-Cyrl-CS"/>
        </w:rPr>
      </w:pPr>
      <w:r w:rsidRPr="00603051">
        <w:rPr>
          <w:rFonts w:ascii="Times New Roman" w:hAnsi="Times New Roman"/>
          <w:sz w:val="24"/>
          <w:szCs w:val="24"/>
          <w:lang w:val="sr-Cyrl-CS"/>
        </w:rPr>
        <w:tab/>
        <w:t xml:space="preserve">14. да нису користили средства по програмима финансијске подршке, и то: Програм подстицања развоја предузетништва кроз финансијску подршку за почетнике у </w:t>
      </w:r>
    </w:p>
    <w:p w14:paraId="6C864980" w14:textId="77777777" w:rsidR="00F016FE" w:rsidRDefault="00F016FE" w:rsidP="00F016FE">
      <w:pPr>
        <w:autoSpaceDE w:val="0"/>
        <w:autoSpaceDN w:val="0"/>
        <w:adjustRightInd w:val="0"/>
        <w:jc w:val="both"/>
        <w:rPr>
          <w:rFonts w:ascii="Times New Roman" w:hAnsi="Times New Roman"/>
          <w:sz w:val="24"/>
          <w:szCs w:val="24"/>
          <w:lang w:val="sr-Cyrl-CS"/>
        </w:rPr>
      </w:pPr>
    </w:p>
    <w:p w14:paraId="76BE9A60" w14:textId="77777777" w:rsidR="00F016FE" w:rsidRDefault="00F016FE" w:rsidP="00F016FE">
      <w:pPr>
        <w:autoSpaceDE w:val="0"/>
        <w:autoSpaceDN w:val="0"/>
        <w:adjustRightInd w:val="0"/>
        <w:jc w:val="both"/>
        <w:rPr>
          <w:rFonts w:ascii="Times New Roman" w:hAnsi="Times New Roman"/>
          <w:sz w:val="24"/>
          <w:szCs w:val="24"/>
          <w:lang w:val="sr-Cyrl-CS"/>
        </w:rPr>
      </w:pPr>
    </w:p>
    <w:p w14:paraId="09353DDA" w14:textId="77777777" w:rsidR="00F016FE" w:rsidRDefault="00F016FE" w:rsidP="00F016FE">
      <w:pPr>
        <w:autoSpaceDE w:val="0"/>
        <w:autoSpaceDN w:val="0"/>
        <w:adjustRightInd w:val="0"/>
        <w:jc w:val="both"/>
        <w:rPr>
          <w:rFonts w:ascii="Times New Roman" w:hAnsi="Times New Roman"/>
          <w:sz w:val="24"/>
          <w:szCs w:val="24"/>
          <w:lang w:val="sr-Cyrl-CS"/>
        </w:rPr>
      </w:pPr>
    </w:p>
    <w:p w14:paraId="5A929A1A" w14:textId="77777777" w:rsidR="00603051" w:rsidRPr="00603051" w:rsidRDefault="00603051" w:rsidP="00F016FE">
      <w:pPr>
        <w:autoSpaceDE w:val="0"/>
        <w:autoSpaceDN w:val="0"/>
        <w:adjustRightInd w:val="0"/>
        <w:jc w:val="both"/>
        <w:rPr>
          <w:rFonts w:ascii="Times New Roman" w:hAnsi="Times New Roman"/>
          <w:sz w:val="24"/>
          <w:szCs w:val="24"/>
          <w:lang w:val="sr-Cyrl-CS"/>
        </w:rPr>
      </w:pPr>
      <w:r w:rsidRPr="00603051">
        <w:rPr>
          <w:rFonts w:ascii="Times New Roman" w:hAnsi="Times New Roman"/>
          <w:sz w:val="24"/>
          <w:szCs w:val="24"/>
          <w:lang w:val="sr-Cyrl-CS"/>
        </w:rPr>
        <w:t xml:space="preserve">пословању у 2022. („Службени гласник РС“, број 4/22), Програм подстицања развоја предузетништва кроз финансијску подршку за почетнике у пословању и младе у 2023. години („Службени гласник РС“, број 43/23) и Програм подстицања развоја предузетништва кроз финансијску подршку за женско предузетништво у 2023. години („Службени гласник РС“, бр. 65/23 и 70/23-исправка) </w:t>
      </w:r>
    </w:p>
    <w:p w14:paraId="452EC358" w14:textId="77777777" w:rsidR="00603051" w:rsidRPr="00603051" w:rsidRDefault="00603051" w:rsidP="00603051">
      <w:pPr>
        <w:autoSpaceDE w:val="0"/>
        <w:autoSpaceDN w:val="0"/>
        <w:adjustRightInd w:val="0"/>
        <w:ind w:firstLine="360"/>
        <w:jc w:val="both"/>
        <w:rPr>
          <w:rFonts w:ascii="Times New Roman" w:hAnsi="Times New Roman"/>
          <w:sz w:val="24"/>
          <w:szCs w:val="24"/>
          <w:lang w:val="sr-Cyrl-CS"/>
        </w:rPr>
      </w:pPr>
      <w:r w:rsidRPr="00603051">
        <w:rPr>
          <w:rFonts w:ascii="Times New Roman" w:hAnsi="Times New Roman"/>
          <w:sz w:val="24"/>
          <w:szCs w:val="24"/>
          <w:lang w:val="sr-Cyrl-CS"/>
        </w:rPr>
        <w:t>15. да нису у тешкоћама. Привредни субјект који је основан пре мање од три године не сматра се привредним субјектом у тешкоћама, изузев ако је реч о малом или средњем привредном субјекту који испуњава услове за отварање стечајног поступка;</w:t>
      </w:r>
    </w:p>
    <w:p w14:paraId="2E08D006" w14:textId="77777777" w:rsidR="00603051" w:rsidRPr="00603051" w:rsidRDefault="00603051" w:rsidP="00603051">
      <w:pPr>
        <w:autoSpaceDE w:val="0"/>
        <w:autoSpaceDN w:val="0"/>
        <w:adjustRightInd w:val="0"/>
        <w:ind w:firstLine="360"/>
        <w:jc w:val="both"/>
        <w:rPr>
          <w:rFonts w:ascii="Times New Roman" w:hAnsi="Times New Roman"/>
          <w:sz w:val="24"/>
          <w:szCs w:val="24"/>
          <w:lang w:val="sr-Cyrl-CS"/>
        </w:rPr>
      </w:pPr>
      <w:r w:rsidRPr="00603051">
        <w:rPr>
          <w:rFonts w:ascii="Times New Roman" w:hAnsi="Times New Roman"/>
          <w:sz w:val="24"/>
          <w:szCs w:val="24"/>
          <w:lang w:val="sr-Cyrl-CS"/>
        </w:rPr>
        <w:t>16 .да код подносиоца захтева који је регистрован у АПР-у од 01.01.2022. године па надаље претежна делатност привредног субјекта или шифра огранка уписана у Агенцији за привредне регистре одговара делатности која се финансира из овог програма;</w:t>
      </w:r>
    </w:p>
    <w:p w14:paraId="232153D8" w14:textId="77777777" w:rsidR="00603051" w:rsidRPr="00603051" w:rsidRDefault="00603051" w:rsidP="00603051">
      <w:pPr>
        <w:autoSpaceDE w:val="0"/>
        <w:autoSpaceDN w:val="0"/>
        <w:adjustRightInd w:val="0"/>
        <w:ind w:firstLine="360"/>
        <w:jc w:val="both"/>
        <w:rPr>
          <w:rFonts w:ascii="Times New Roman" w:hAnsi="Times New Roman"/>
          <w:sz w:val="24"/>
          <w:szCs w:val="24"/>
          <w:lang w:val="sr-Cyrl-CS"/>
        </w:rPr>
      </w:pPr>
      <w:r w:rsidRPr="00603051">
        <w:rPr>
          <w:rFonts w:ascii="Times New Roman" w:hAnsi="Times New Roman"/>
          <w:sz w:val="24"/>
          <w:szCs w:val="24"/>
          <w:lang w:val="sr-Cyrl-CS"/>
        </w:rPr>
        <w:t>17. да су статусне промене, промене оснивача и промене заступника привредног субјекта који конкурише, као и привредног субјекта у коме је оснивач подносиоца захтева раније имао власништво, био заступник или члан органа управљања, извршене пре оглашавања Јавног позива;</w:t>
      </w:r>
    </w:p>
    <w:p w14:paraId="509A3AE4" w14:textId="77777777" w:rsidR="00903C26" w:rsidRPr="006A5403" w:rsidRDefault="00603051" w:rsidP="00BC6B52">
      <w:pPr>
        <w:pStyle w:val="ListParagraph"/>
        <w:tabs>
          <w:tab w:val="left" w:pos="709"/>
        </w:tabs>
        <w:ind w:left="0"/>
        <w:contextualSpacing/>
        <w:jc w:val="both"/>
        <w:rPr>
          <w:rFonts w:ascii="Times New Roman" w:hAnsi="Times New Roman"/>
          <w:sz w:val="24"/>
          <w:szCs w:val="24"/>
          <w:lang w:val="sr-Latn-CS"/>
        </w:rPr>
      </w:pPr>
      <w:r w:rsidRPr="00603051">
        <w:rPr>
          <w:rFonts w:ascii="Times New Roman" w:hAnsi="Times New Roman"/>
          <w:sz w:val="24"/>
          <w:szCs w:val="24"/>
          <w:lang w:val="sr-Cyrl-CS"/>
        </w:rPr>
        <w:t>18. да је код подносиоца захтева који је регистрован у АПР-у од 01.01.2022. године оснивач привредног субјекта уједно и његов законски заступник, а уколико има више оснивача привредног субјекта, један од оснивача мора да буде законски заступник тог привредног субјекта</w:t>
      </w:r>
    </w:p>
    <w:p w14:paraId="47D22A39" w14:textId="77777777" w:rsidR="004D27DD" w:rsidRPr="00C77AEB" w:rsidRDefault="00C05E0D" w:rsidP="00C05E0D">
      <w:pPr>
        <w:jc w:val="both"/>
        <w:rPr>
          <w:rFonts w:ascii="Times New Roman" w:hAnsi="Times New Roman"/>
          <w:sz w:val="24"/>
          <w:szCs w:val="24"/>
          <w:lang w:val="sr-Latn-CS" w:eastAsia="en-US"/>
        </w:rPr>
      </w:pPr>
      <w:r w:rsidRPr="00CA7FE6">
        <w:rPr>
          <w:rFonts w:ascii="Times New Roman" w:hAnsi="Times New Roman"/>
          <w:b/>
          <w:sz w:val="24"/>
          <w:szCs w:val="24"/>
          <w:lang w:val="sr-Latn-CS" w:eastAsia="en-US"/>
        </w:rPr>
        <w:t>Оснивачи привредних субјеката, који конкуришу за средства по Програму, могу да се обрате акредитованим регионалним развојним агенцијама</w:t>
      </w:r>
      <w:r w:rsidR="001116F7">
        <w:rPr>
          <w:rFonts w:ascii="Times New Roman" w:hAnsi="Times New Roman"/>
          <w:sz w:val="24"/>
          <w:szCs w:val="24"/>
          <w:lang w:val="sr-Cyrl-RS" w:eastAsia="en-US"/>
        </w:rPr>
        <w:t xml:space="preserve"> (у даљем тексту: АРРА)</w:t>
      </w:r>
      <w:r w:rsidRPr="00C77AEB">
        <w:rPr>
          <w:rFonts w:ascii="Times New Roman" w:hAnsi="Times New Roman"/>
          <w:sz w:val="24"/>
          <w:szCs w:val="24"/>
          <w:lang w:val="sr-Latn-CS" w:eastAsia="en-US"/>
        </w:rPr>
        <w:t xml:space="preserve"> како би прошли бесплатну обуку за започињање пословања </w:t>
      </w:r>
      <w:r w:rsidRPr="00C05E0D">
        <w:rPr>
          <w:rFonts w:ascii="Times New Roman" w:hAnsi="Times New Roman"/>
          <w:sz w:val="24"/>
          <w:szCs w:val="24"/>
          <w:lang w:val="sr-Cyrl-RS" w:eastAsia="en-US"/>
        </w:rPr>
        <w:t>и</w:t>
      </w:r>
      <w:r w:rsidRPr="00C77AEB">
        <w:rPr>
          <w:rFonts w:ascii="Times New Roman" w:hAnsi="Times New Roman"/>
          <w:sz w:val="24"/>
          <w:szCs w:val="24"/>
          <w:lang w:val="sr-Latn-CS" w:eastAsia="en-US"/>
        </w:rPr>
        <w:t xml:space="preserve"> </w:t>
      </w:r>
      <w:r w:rsidRPr="00CA7FE6">
        <w:rPr>
          <w:rFonts w:ascii="Times New Roman" w:hAnsi="Times New Roman"/>
          <w:b/>
          <w:sz w:val="24"/>
          <w:szCs w:val="24"/>
          <w:lang w:val="sr-Latn-CS" w:eastAsia="en-US"/>
        </w:rPr>
        <w:t xml:space="preserve">како би им се пружила </w:t>
      </w:r>
      <w:r w:rsidR="004D27DD" w:rsidRPr="00CA7FE6">
        <w:rPr>
          <w:rFonts w:ascii="Times New Roman" w:hAnsi="Times New Roman"/>
          <w:b/>
          <w:sz w:val="24"/>
          <w:szCs w:val="24"/>
          <w:lang w:val="sr-Cyrl-RS" w:eastAsia="en-US"/>
        </w:rPr>
        <w:t xml:space="preserve">бесплатна </w:t>
      </w:r>
      <w:r w:rsidRPr="00CA7FE6">
        <w:rPr>
          <w:rFonts w:ascii="Times New Roman" w:hAnsi="Times New Roman"/>
          <w:b/>
          <w:sz w:val="24"/>
          <w:szCs w:val="24"/>
          <w:lang w:val="sr-Latn-CS" w:eastAsia="en-US"/>
        </w:rPr>
        <w:t>саветодавна и техничка помоћ у вези са конкурисањем по Програму</w:t>
      </w:r>
      <w:r w:rsidRPr="00C77AEB">
        <w:rPr>
          <w:rFonts w:ascii="Times New Roman" w:hAnsi="Times New Roman"/>
          <w:sz w:val="24"/>
          <w:szCs w:val="24"/>
          <w:lang w:val="sr-Latn-CS" w:eastAsia="en-US"/>
        </w:rPr>
        <w:t xml:space="preserve">, коју пружају наведене агенције по </w:t>
      </w:r>
      <w:r w:rsidR="00A53E13" w:rsidRPr="00C77AEB">
        <w:rPr>
          <w:rFonts w:ascii="Times New Roman" w:hAnsi="Times New Roman"/>
          <w:sz w:val="24"/>
          <w:szCs w:val="24"/>
          <w:lang w:val="sr-Latn-CS" w:eastAsia="en-US"/>
        </w:rPr>
        <w:t>Програму подршке регионалном развоју и развоју предузетништва који се реализује кроз стандардизовани сет услуга који спроводе акредитоване регионалне развојне агенције у 2024. години</w:t>
      </w:r>
      <w:r w:rsidRPr="00C77AEB">
        <w:rPr>
          <w:rFonts w:ascii="Times New Roman" w:hAnsi="Times New Roman"/>
          <w:sz w:val="24"/>
          <w:szCs w:val="24"/>
          <w:lang w:val="sr-Latn-CS" w:eastAsia="en-US"/>
        </w:rPr>
        <w:t>.</w:t>
      </w:r>
      <w:r w:rsidR="004D27DD" w:rsidRPr="00C043D8">
        <w:rPr>
          <w:lang w:val="sr-Latn-CS"/>
        </w:rPr>
        <w:t xml:space="preserve"> </w:t>
      </w:r>
      <w:r w:rsidR="004D27DD" w:rsidRPr="004D27DD">
        <w:rPr>
          <w:rFonts w:ascii="Times New Roman" w:hAnsi="Times New Roman"/>
          <w:sz w:val="24"/>
          <w:szCs w:val="24"/>
          <w:lang w:val="sr-Latn-CS" w:eastAsia="en-US"/>
        </w:rPr>
        <w:t xml:space="preserve">Списак АРРА, као и њихове контакт податке, можете пронаћи пратећи следећи линк: </w:t>
      </w:r>
      <w:hyperlink r:id="rId8" w:history="1">
        <w:r w:rsidR="004D27DD" w:rsidRPr="004D27DD">
          <w:rPr>
            <w:rStyle w:val="Hyperlink"/>
            <w:rFonts w:ascii="Times New Roman" w:hAnsi="Times New Roman"/>
            <w:sz w:val="24"/>
            <w:szCs w:val="24"/>
            <w:lang w:val="sr-Latn-CS" w:eastAsia="en-US"/>
          </w:rPr>
          <w:t>https://preduzetnistvo.gov.rs/mapa/</w:t>
        </w:r>
      </w:hyperlink>
    </w:p>
    <w:p w14:paraId="64AAAE09" w14:textId="77777777" w:rsidR="006F5866" w:rsidRPr="006A5403" w:rsidRDefault="006F5866" w:rsidP="006F5866">
      <w:pPr>
        <w:autoSpaceDE w:val="0"/>
        <w:autoSpaceDN w:val="0"/>
        <w:adjustRightInd w:val="0"/>
        <w:jc w:val="both"/>
        <w:rPr>
          <w:rFonts w:ascii="Times New Roman" w:hAnsi="Times New Roman"/>
          <w:sz w:val="24"/>
          <w:szCs w:val="24"/>
          <w:lang w:val="sr-Latn-CS"/>
        </w:rPr>
      </w:pPr>
    </w:p>
    <w:p w14:paraId="02E38D9A" w14:textId="77777777" w:rsidR="006F5866" w:rsidRPr="006A5403" w:rsidRDefault="00106866" w:rsidP="00FD1089">
      <w:pPr>
        <w:pStyle w:val="BodyText3"/>
        <w:spacing w:after="0"/>
        <w:ind w:firstLine="360"/>
        <w:jc w:val="both"/>
        <w:rPr>
          <w:rFonts w:ascii="Times New Roman" w:hAnsi="Times New Roman"/>
          <w:b/>
          <w:sz w:val="24"/>
          <w:szCs w:val="24"/>
          <w:lang w:val="sr-Cyrl-CS"/>
        </w:rPr>
      </w:pPr>
      <w:r w:rsidRPr="006A5403">
        <w:rPr>
          <w:rFonts w:ascii="Times New Roman" w:hAnsi="Times New Roman"/>
          <w:b/>
          <w:sz w:val="24"/>
          <w:szCs w:val="24"/>
          <w:lang w:val="sr-Cyrl-CS"/>
        </w:rPr>
        <w:t>РЕАЛИЗАЦИЈА СРЕДСТАВА:</w:t>
      </w:r>
    </w:p>
    <w:p w14:paraId="6EBC09DC" w14:textId="77777777" w:rsidR="006F5866" w:rsidRPr="006A5403" w:rsidRDefault="006F5866" w:rsidP="006F5866">
      <w:pPr>
        <w:pStyle w:val="BodyText3"/>
        <w:spacing w:after="0"/>
        <w:jc w:val="both"/>
        <w:rPr>
          <w:rFonts w:ascii="Times New Roman" w:hAnsi="Times New Roman"/>
          <w:b/>
          <w:sz w:val="24"/>
          <w:szCs w:val="24"/>
          <w:lang w:val="sr-Cyrl-CS"/>
        </w:rPr>
      </w:pPr>
    </w:p>
    <w:p w14:paraId="3ED3309D" w14:textId="77777777" w:rsidR="002F2B06" w:rsidRDefault="002F2B06" w:rsidP="00352EF7">
      <w:pPr>
        <w:pStyle w:val="ListParagraph"/>
        <w:ind w:left="0"/>
        <w:contextualSpacing/>
        <w:jc w:val="both"/>
        <w:rPr>
          <w:rFonts w:ascii="Times New Roman" w:hAnsi="Times New Roman"/>
          <w:sz w:val="24"/>
          <w:szCs w:val="24"/>
          <w:lang w:val="sr-Cyrl-CS"/>
        </w:rPr>
      </w:pPr>
      <w:r w:rsidRPr="002F2B06">
        <w:rPr>
          <w:rFonts w:ascii="Times New Roman" w:hAnsi="Times New Roman"/>
          <w:sz w:val="24"/>
          <w:szCs w:val="24"/>
          <w:lang w:val="sr-Cyrl-CS"/>
        </w:rPr>
        <w:lastRenderedPageBreak/>
        <w:t>Јавни позив је отворен док износ тражених бесповратних средстава не премаши износ расположивих средстава за спровођење Програма за 35%, колико је просечан проценат одбијених, као и одусталих захтева пре решавања у претходним годинама</w:t>
      </w:r>
      <w:r w:rsidR="00BC6B52">
        <w:rPr>
          <w:rFonts w:ascii="Times New Roman" w:hAnsi="Times New Roman"/>
          <w:sz w:val="24"/>
          <w:szCs w:val="24"/>
          <w:lang w:val="sr-Cyrl-CS"/>
        </w:rPr>
        <w:t>, а најкасније до 31.12.2024. године</w:t>
      </w:r>
      <w:r w:rsidRPr="002F2B06">
        <w:rPr>
          <w:rFonts w:ascii="Times New Roman" w:hAnsi="Times New Roman"/>
          <w:sz w:val="24"/>
          <w:szCs w:val="24"/>
          <w:lang w:val="sr-Cyrl-CS"/>
        </w:rPr>
        <w:t>.</w:t>
      </w:r>
    </w:p>
    <w:p w14:paraId="46FCD2F9" w14:textId="77777777" w:rsidR="00BC6B52" w:rsidRPr="002F2B06" w:rsidRDefault="00BC6B52" w:rsidP="00106866">
      <w:pPr>
        <w:pStyle w:val="ListParagraph"/>
        <w:ind w:firstLine="360"/>
        <w:contextualSpacing/>
        <w:jc w:val="both"/>
        <w:rPr>
          <w:rFonts w:ascii="Times New Roman" w:hAnsi="Times New Roman"/>
          <w:sz w:val="24"/>
          <w:szCs w:val="24"/>
          <w:lang w:val="sr-Cyrl-CS"/>
        </w:rPr>
      </w:pPr>
    </w:p>
    <w:p w14:paraId="6C366F6C" w14:textId="77777777" w:rsidR="002F2B06" w:rsidRPr="002F2B06" w:rsidRDefault="002F2B06" w:rsidP="00352EF7">
      <w:pPr>
        <w:pStyle w:val="ListParagraph"/>
        <w:ind w:left="0"/>
        <w:contextualSpacing/>
        <w:jc w:val="both"/>
        <w:rPr>
          <w:rFonts w:ascii="Times New Roman" w:hAnsi="Times New Roman"/>
          <w:sz w:val="24"/>
          <w:szCs w:val="24"/>
          <w:lang w:val="sr-Cyrl-CS"/>
        </w:rPr>
      </w:pPr>
      <w:r w:rsidRPr="002F2B06">
        <w:rPr>
          <w:rFonts w:ascii="Times New Roman" w:hAnsi="Times New Roman"/>
          <w:sz w:val="24"/>
          <w:szCs w:val="24"/>
          <w:lang w:val="sr-Cyrl-CS"/>
        </w:rPr>
        <w:t>Прецизно и тачно попуњен Обједињен захтев за кредит и захтев за бесповратна средства</w:t>
      </w:r>
      <w:r>
        <w:rPr>
          <w:rFonts w:ascii="Times New Roman" w:hAnsi="Times New Roman"/>
          <w:sz w:val="24"/>
          <w:szCs w:val="24"/>
          <w:lang w:val="sr-Cyrl-CS"/>
        </w:rPr>
        <w:t>, као и Захтев за бесповратна средства</w:t>
      </w:r>
      <w:r w:rsidRPr="002F2B06">
        <w:rPr>
          <w:rFonts w:ascii="Times New Roman" w:hAnsi="Times New Roman"/>
          <w:sz w:val="24"/>
          <w:szCs w:val="24"/>
          <w:lang w:val="sr-Cyrl-CS"/>
        </w:rPr>
        <w:t xml:space="preserve"> са пратећом документацијом, у складу са Програмом, могу се предати:</w:t>
      </w:r>
    </w:p>
    <w:p w14:paraId="7F5D81AF" w14:textId="77777777" w:rsidR="002F2B06" w:rsidRPr="002F2B06" w:rsidRDefault="002F2B06" w:rsidP="00E45209">
      <w:pPr>
        <w:pStyle w:val="ListParagraph"/>
        <w:ind w:left="0"/>
        <w:contextualSpacing/>
        <w:jc w:val="both"/>
        <w:rPr>
          <w:rFonts w:ascii="Times New Roman" w:hAnsi="Times New Roman"/>
          <w:sz w:val="24"/>
          <w:szCs w:val="24"/>
          <w:lang w:val="sr-Cyrl-CS"/>
        </w:rPr>
      </w:pPr>
    </w:p>
    <w:p w14:paraId="414515BA" w14:textId="77777777" w:rsidR="009227E8" w:rsidRPr="00A92036" w:rsidRDefault="002F2B06" w:rsidP="00E45209">
      <w:pPr>
        <w:pStyle w:val="ListParagraph"/>
        <w:ind w:left="0" w:firstLine="360"/>
        <w:contextualSpacing/>
        <w:jc w:val="both"/>
        <w:rPr>
          <w:rFonts w:ascii="Times New Roman" w:hAnsi="Times New Roman"/>
          <w:b/>
          <w:sz w:val="24"/>
          <w:szCs w:val="24"/>
          <w:lang w:val="sr-Cyrl-CS"/>
        </w:rPr>
      </w:pPr>
      <w:r w:rsidRPr="002F2B06">
        <w:rPr>
          <w:rFonts w:ascii="Times New Roman" w:hAnsi="Times New Roman"/>
          <w:sz w:val="24"/>
          <w:szCs w:val="24"/>
          <w:lang w:val="sr-Cyrl-CS"/>
        </w:rPr>
        <w:t>-</w:t>
      </w:r>
      <w:r w:rsidRPr="002F2B06">
        <w:rPr>
          <w:rFonts w:ascii="Times New Roman" w:hAnsi="Times New Roman"/>
          <w:sz w:val="24"/>
          <w:szCs w:val="24"/>
          <w:lang w:val="sr-Cyrl-CS"/>
        </w:rPr>
        <w:tab/>
      </w:r>
      <w:r w:rsidRPr="00A92036">
        <w:rPr>
          <w:rFonts w:ascii="Times New Roman" w:hAnsi="Times New Roman"/>
          <w:b/>
          <w:sz w:val="24"/>
          <w:szCs w:val="24"/>
          <w:lang w:val="sr-Cyrl-CS"/>
        </w:rPr>
        <w:t xml:space="preserve">преко Портала Фонда за развој РС који се налази на сајту Фонда, </w:t>
      </w:r>
      <w:r w:rsidR="006F5866" w:rsidRPr="00A92036">
        <w:rPr>
          <w:rFonts w:ascii="Times New Roman" w:hAnsi="Times New Roman"/>
          <w:b/>
          <w:sz w:val="24"/>
          <w:szCs w:val="24"/>
          <w:lang w:val="sr-Cyrl-CS"/>
        </w:rPr>
        <w:t>Фонд ће примати искључиво захтеве привредних субјеката који задовољавају све услове Програма и који су предали неопходну конкурсну документацију.</w:t>
      </w:r>
      <w:r w:rsidR="00F245D4" w:rsidRPr="00A92036">
        <w:rPr>
          <w:rFonts w:ascii="Times New Roman" w:hAnsi="Times New Roman"/>
          <w:b/>
          <w:sz w:val="24"/>
          <w:szCs w:val="24"/>
          <w:lang w:val="sr-Cyrl-CS"/>
        </w:rPr>
        <w:t xml:space="preserve"> </w:t>
      </w:r>
    </w:p>
    <w:p w14:paraId="125F63DA" w14:textId="77777777" w:rsidR="00F016FE" w:rsidRDefault="006F5866" w:rsidP="00F016FE">
      <w:pPr>
        <w:pStyle w:val="ListParagraph"/>
        <w:ind w:left="0" w:firstLine="360"/>
        <w:contextualSpacing/>
        <w:jc w:val="both"/>
        <w:rPr>
          <w:rFonts w:ascii="Times New Roman" w:hAnsi="Times New Roman"/>
          <w:b/>
          <w:sz w:val="24"/>
          <w:szCs w:val="24"/>
          <w:lang w:val="sr-Cyrl-CS"/>
        </w:rPr>
      </w:pPr>
      <w:r w:rsidRPr="00A92036">
        <w:rPr>
          <w:rFonts w:ascii="Times New Roman" w:hAnsi="Times New Roman"/>
          <w:b/>
          <w:sz w:val="24"/>
          <w:szCs w:val="24"/>
          <w:lang w:val="sr-Cyrl-CS"/>
        </w:rPr>
        <w:t>Привредни субјекти могу поднети само један захтев за доделу бесповратних средстава по овом програму код Фонда.  Други захтев може бити поднет у периоду трајања јавног позива, тек након пријема обавештења да је привредном субјекту првобитан захтев одбијен.</w:t>
      </w:r>
    </w:p>
    <w:p w14:paraId="70866F85" w14:textId="77777777" w:rsidR="00F016FE" w:rsidRDefault="00F016FE" w:rsidP="00F016FE">
      <w:pPr>
        <w:pStyle w:val="ListParagraph"/>
        <w:ind w:left="0" w:firstLine="360"/>
        <w:contextualSpacing/>
        <w:jc w:val="both"/>
        <w:rPr>
          <w:rFonts w:ascii="Times New Roman" w:hAnsi="Times New Roman"/>
          <w:b/>
          <w:sz w:val="24"/>
          <w:szCs w:val="24"/>
          <w:lang w:val="sr-Cyrl-CS"/>
        </w:rPr>
      </w:pPr>
    </w:p>
    <w:p w14:paraId="70712C89" w14:textId="77777777" w:rsidR="00F016FE" w:rsidRDefault="00F016FE" w:rsidP="00F016FE">
      <w:pPr>
        <w:pStyle w:val="ListParagraph"/>
        <w:ind w:left="0" w:firstLine="360"/>
        <w:contextualSpacing/>
        <w:jc w:val="both"/>
        <w:rPr>
          <w:rFonts w:ascii="Times New Roman" w:hAnsi="Times New Roman"/>
          <w:b/>
          <w:sz w:val="24"/>
          <w:szCs w:val="24"/>
          <w:lang w:val="sr-Cyrl-CS"/>
        </w:rPr>
      </w:pPr>
    </w:p>
    <w:p w14:paraId="40C68146" w14:textId="77777777" w:rsidR="00F016FE" w:rsidRDefault="00F016FE" w:rsidP="00F016FE">
      <w:pPr>
        <w:pStyle w:val="ListParagraph"/>
        <w:ind w:left="0" w:firstLine="360"/>
        <w:contextualSpacing/>
        <w:jc w:val="both"/>
        <w:rPr>
          <w:rFonts w:ascii="Times New Roman" w:hAnsi="Times New Roman"/>
          <w:b/>
          <w:sz w:val="24"/>
          <w:szCs w:val="24"/>
          <w:lang w:val="sr-Cyrl-CS"/>
        </w:rPr>
      </w:pPr>
    </w:p>
    <w:p w14:paraId="1A5A3DDD" w14:textId="77777777" w:rsidR="00F016FE" w:rsidRDefault="00F016FE" w:rsidP="00F016FE">
      <w:pPr>
        <w:pStyle w:val="ListParagraph"/>
        <w:ind w:left="0" w:firstLine="360"/>
        <w:contextualSpacing/>
        <w:jc w:val="both"/>
        <w:rPr>
          <w:rFonts w:ascii="Times New Roman" w:hAnsi="Times New Roman"/>
          <w:b/>
          <w:sz w:val="24"/>
          <w:szCs w:val="24"/>
          <w:lang w:val="sr-Cyrl-CS"/>
        </w:rPr>
      </w:pPr>
    </w:p>
    <w:p w14:paraId="1303FC30" w14:textId="77777777" w:rsidR="005D41C7" w:rsidRPr="00F016FE" w:rsidRDefault="005D41C7" w:rsidP="00F016FE">
      <w:pPr>
        <w:pStyle w:val="ListParagraph"/>
        <w:ind w:left="0" w:firstLine="360"/>
        <w:contextualSpacing/>
        <w:jc w:val="both"/>
        <w:rPr>
          <w:rFonts w:ascii="Times New Roman" w:hAnsi="Times New Roman"/>
          <w:b/>
          <w:sz w:val="24"/>
          <w:szCs w:val="24"/>
          <w:lang w:val="sr-Cyrl-CS"/>
        </w:rPr>
      </w:pPr>
      <w:r w:rsidRPr="004D27DD">
        <w:rPr>
          <w:rFonts w:ascii="Times New Roman" w:hAnsi="Times New Roman"/>
          <w:sz w:val="24"/>
          <w:szCs w:val="24"/>
          <w:lang w:val="sr-Cyrl-CS"/>
        </w:rPr>
        <w:t xml:space="preserve">Рок за обраду </w:t>
      </w:r>
      <w:r w:rsidR="00120104" w:rsidRPr="006A5403">
        <w:rPr>
          <w:rFonts w:ascii="Times New Roman" w:hAnsi="Times New Roman"/>
          <w:sz w:val="24"/>
          <w:szCs w:val="24"/>
          <w:lang w:val="sr-Cyrl-RS"/>
        </w:rPr>
        <w:t xml:space="preserve">кредитног </w:t>
      </w:r>
      <w:r w:rsidRPr="004D27DD">
        <w:rPr>
          <w:rFonts w:ascii="Times New Roman" w:hAnsi="Times New Roman"/>
          <w:sz w:val="24"/>
          <w:szCs w:val="24"/>
          <w:lang w:val="sr-Cyrl-CS"/>
        </w:rPr>
        <w:t>захтева привредног субјекта код Фонда је највише 20 дана, након чега привредни субјект треба да буде обавештен уколико је потребно допунити документацију у одређеном року</w:t>
      </w:r>
      <w:r w:rsidRPr="006A5403">
        <w:rPr>
          <w:rFonts w:ascii="Times New Roman" w:hAnsi="Times New Roman"/>
          <w:sz w:val="24"/>
          <w:szCs w:val="24"/>
          <w:lang w:val="sr-Cyrl-RS"/>
        </w:rPr>
        <w:t>.</w:t>
      </w:r>
    </w:p>
    <w:p w14:paraId="1AEE7A0F" w14:textId="77777777" w:rsidR="00FD1089" w:rsidRDefault="00FD1089" w:rsidP="000456D2">
      <w:pPr>
        <w:ind w:firstLine="360"/>
        <w:jc w:val="both"/>
        <w:rPr>
          <w:rFonts w:ascii="Times New Roman" w:hAnsi="Times New Roman"/>
          <w:sz w:val="24"/>
          <w:szCs w:val="24"/>
          <w:lang w:val="sr-Cyrl-RS"/>
        </w:rPr>
      </w:pPr>
    </w:p>
    <w:p w14:paraId="49CD42E7" w14:textId="77777777" w:rsidR="00FD1089" w:rsidRPr="00C043D8" w:rsidRDefault="00FD1089" w:rsidP="00FD1089">
      <w:pPr>
        <w:ind w:firstLine="720"/>
        <w:jc w:val="both"/>
        <w:rPr>
          <w:rFonts w:ascii="Times New Roman" w:hAnsi="Times New Roman"/>
          <w:sz w:val="24"/>
          <w:szCs w:val="24"/>
          <w:lang w:val="sr-Cyrl-RS" w:eastAsia="en-US"/>
        </w:rPr>
      </w:pPr>
      <w:r w:rsidRPr="00FD1089">
        <w:rPr>
          <w:rFonts w:ascii="Times New Roman" w:hAnsi="Times New Roman"/>
          <w:sz w:val="24"/>
          <w:szCs w:val="24"/>
          <w:lang w:val="sr-Cyrl-CS" w:eastAsia="en-US"/>
        </w:rPr>
        <w:t>Након пријема и обраде захтева за доделу бесповратних средстава и захтева за кредит, акредитоване регионалне развојне агенције обављају</w:t>
      </w:r>
      <w:r w:rsidR="0048111B">
        <w:rPr>
          <w:rFonts w:ascii="Times New Roman" w:hAnsi="Times New Roman"/>
          <w:sz w:val="24"/>
          <w:szCs w:val="24"/>
          <w:lang w:val="sr-Cyrl-CS" w:eastAsia="en-US"/>
        </w:rPr>
        <w:t xml:space="preserve"> </w:t>
      </w:r>
      <w:r w:rsidR="00734236">
        <w:rPr>
          <w:rFonts w:ascii="Times New Roman" w:hAnsi="Times New Roman"/>
          <w:sz w:val="24"/>
          <w:szCs w:val="24"/>
          <w:lang w:val="sr-Cyrl-CS" w:eastAsia="en-US"/>
        </w:rPr>
        <w:t>претходну</w:t>
      </w:r>
      <w:r w:rsidRPr="00FD1089">
        <w:rPr>
          <w:rFonts w:ascii="Times New Roman" w:hAnsi="Times New Roman"/>
          <w:sz w:val="24"/>
          <w:szCs w:val="24"/>
          <w:lang w:val="sr-Cyrl-CS" w:eastAsia="en-US"/>
        </w:rPr>
        <w:t xml:space="preserve"> теренску контролу, како би констатовали да ли стање на терену код подносиоца захтева одговара наводима у поднетој конкурсној документацији. </w:t>
      </w:r>
      <w:r w:rsidR="0048111B">
        <w:rPr>
          <w:rFonts w:ascii="Times New Roman" w:hAnsi="Times New Roman"/>
          <w:sz w:val="24"/>
          <w:szCs w:val="24"/>
          <w:lang w:val="sr-Cyrl-CS" w:eastAsia="en-US"/>
        </w:rPr>
        <w:t>Пре</w:t>
      </w:r>
      <w:r w:rsidR="00C043D8">
        <w:rPr>
          <w:rFonts w:ascii="Times New Roman" w:hAnsi="Times New Roman"/>
          <w:sz w:val="24"/>
          <w:szCs w:val="24"/>
          <w:lang w:val="sr-Cyrl-CS" w:eastAsia="en-US"/>
        </w:rPr>
        <w:t>т</w:t>
      </w:r>
      <w:r w:rsidR="0048111B">
        <w:rPr>
          <w:rFonts w:ascii="Times New Roman" w:hAnsi="Times New Roman"/>
          <w:sz w:val="24"/>
          <w:szCs w:val="24"/>
          <w:lang w:val="sr-Cyrl-CS" w:eastAsia="en-US"/>
        </w:rPr>
        <w:t xml:space="preserve">ходна </w:t>
      </w:r>
      <w:r w:rsidR="0048111B">
        <w:rPr>
          <w:rFonts w:ascii="Times New Roman" w:hAnsi="Times New Roman"/>
          <w:sz w:val="24"/>
          <w:szCs w:val="24"/>
          <w:lang w:val="sr-Cyrl-RS" w:eastAsia="en-US"/>
        </w:rPr>
        <w:t>т</w:t>
      </w:r>
      <w:r w:rsidR="00D04A19">
        <w:rPr>
          <w:rFonts w:ascii="Times New Roman" w:hAnsi="Times New Roman"/>
          <w:sz w:val="24"/>
          <w:szCs w:val="24"/>
          <w:lang w:val="sr-Latn-RS" w:eastAsia="en-US"/>
        </w:rPr>
        <w:t>e</w:t>
      </w:r>
      <w:r w:rsidR="00D04A19">
        <w:rPr>
          <w:rFonts w:ascii="Times New Roman" w:hAnsi="Times New Roman"/>
          <w:sz w:val="24"/>
          <w:szCs w:val="24"/>
          <w:lang w:val="sr-Cyrl-RS" w:eastAsia="en-US"/>
        </w:rPr>
        <w:t xml:space="preserve">ренска контрола се врши </w:t>
      </w:r>
      <w:r w:rsidR="00C043D8">
        <w:rPr>
          <w:rFonts w:ascii="Times New Roman" w:hAnsi="Times New Roman"/>
          <w:sz w:val="24"/>
          <w:szCs w:val="24"/>
          <w:lang w:val="sr-Cyrl-RS" w:eastAsia="en-US"/>
        </w:rPr>
        <w:t xml:space="preserve">само </w:t>
      </w:r>
      <w:r w:rsidR="00D04A19">
        <w:rPr>
          <w:rFonts w:ascii="Times New Roman" w:hAnsi="Times New Roman"/>
          <w:sz w:val="24"/>
          <w:szCs w:val="24"/>
          <w:lang w:val="sr-Cyrl-RS" w:eastAsia="en-US"/>
        </w:rPr>
        <w:t xml:space="preserve">за оне клијенте за које се установи на основу поднете документације да исти могу да иду у даљу </w:t>
      </w:r>
      <w:r w:rsidR="0048111B">
        <w:rPr>
          <w:rFonts w:ascii="Times New Roman" w:hAnsi="Times New Roman"/>
          <w:sz w:val="24"/>
          <w:szCs w:val="24"/>
          <w:lang w:val="sr-Cyrl-RS" w:eastAsia="en-US"/>
        </w:rPr>
        <w:t>обраду.</w:t>
      </w:r>
    </w:p>
    <w:p w14:paraId="628C6D42" w14:textId="77777777" w:rsidR="00FD1089" w:rsidRPr="006A5403" w:rsidRDefault="00FD1089" w:rsidP="000456D2">
      <w:pPr>
        <w:ind w:firstLine="360"/>
        <w:jc w:val="both"/>
        <w:rPr>
          <w:rFonts w:ascii="Times New Roman" w:hAnsi="Times New Roman"/>
          <w:sz w:val="24"/>
          <w:szCs w:val="24"/>
          <w:lang w:val="sr-Cyrl-RS"/>
        </w:rPr>
      </w:pPr>
    </w:p>
    <w:p w14:paraId="404878E9" w14:textId="77777777" w:rsidR="00F245D4" w:rsidRPr="00B541EB" w:rsidRDefault="00F245D4" w:rsidP="000456D2">
      <w:pPr>
        <w:ind w:firstLine="360"/>
        <w:jc w:val="both"/>
        <w:rPr>
          <w:rFonts w:ascii="Times New Roman" w:hAnsi="Times New Roman"/>
          <w:b/>
          <w:sz w:val="24"/>
          <w:szCs w:val="24"/>
          <w:lang w:val="sr-Cyrl-CS"/>
        </w:rPr>
      </w:pPr>
      <w:r w:rsidRPr="00B541EB">
        <w:rPr>
          <w:rFonts w:ascii="Times New Roman" w:hAnsi="Times New Roman"/>
          <w:b/>
          <w:sz w:val="24"/>
          <w:szCs w:val="24"/>
          <w:lang w:val="sr-Cyrl-CS"/>
        </w:rPr>
        <w:t>Комисија за доделу бесповратних средстава врши прегледање, контролу исправности захтева и његову оцену и доноси решење о прихватању захтева и додели бесповратних средства према редоследу пријема формално исправних захтева или одбијању захтева.</w:t>
      </w:r>
    </w:p>
    <w:p w14:paraId="375346C1" w14:textId="77777777" w:rsidR="000456D2" w:rsidRPr="006A5403" w:rsidRDefault="000456D2" w:rsidP="000456D2">
      <w:pPr>
        <w:ind w:firstLine="360"/>
        <w:jc w:val="both"/>
        <w:rPr>
          <w:rFonts w:ascii="Times New Roman" w:hAnsi="Times New Roman"/>
          <w:sz w:val="24"/>
          <w:szCs w:val="24"/>
          <w:lang w:val="sr-Cyrl-CS"/>
        </w:rPr>
      </w:pPr>
      <w:r w:rsidRPr="00A92036">
        <w:rPr>
          <w:rFonts w:ascii="Times New Roman" w:eastAsia="Calibri" w:hAnsi="Times New Roman"/>
          <w:b/>
          <w:sz w:val="24"/>
          <w:szCs w:val="24"/>
          <w:lang w:val="sr-Cyrl-CS"/>
        </w:rPr>
        <w:t xml:space="preserve">Ради потпунијег сагледавања квалитета предложене активности и веродостојности података, Комисија </w:t>
      </w:r>
      <w:r w:rsidRPr="00A92036">
        <w:rPr>
          <w:rFonts w:ascii="Times New Roman" w:hAnsi="Times New Roman"/>
          <w:b/>
          <w:sz w:val="24"/>
          <w:szCs w:val="24"/>
          <w:lang w:val="sr-Cyrl-CS"/>
        </w:rPr>
        <w:t xml:space="preserve">за доделу бесповратних средстава може да затражи додатну документацију, </w:t>
      </w:r>
      <w:r w:rsidRPr="00A92036">
        <w:rPr>
          <w:rFonts w:ascii="Times New Roman" w:eastAsia="Calibri" w:hAnsi="Times New Roman"/>
          <w:b/>
          <w:sz w:val="24"/>
          <w:szCs w:val="24"/>
          <w:lang w:val="sr-Cyrl-CS"/>
        </w:rPr>
        <w:t xml:space="preserve">појашњења предлога </w:t>
      </w:r>
      <w:r w:rsidRPr="00A92036">
        <w:rPr>
          <w:rFonts w:ascii="Times New Roman" w:hAnsi="Times New Roman"/>
          <w:b/>
          <w:sz w:val="24"/>
          <w:szCs w:val="24"/>
          <w:lang w:val="sr-Cyrl-CS"/>
        </w:rPr>
        <w:t>и изврши накнадну верификацију поднете документације</w:t>
      </w:r>
      <w:r w:rsidRPr="006A5403">
        <w:rPr>
          <w:rFonts w:ascii="Times New Roman" w:hAnsi="Times New Roman"/>
          <w:sz w:val="24"/>
          <w:szCs w:val="24"/>
          <w:lang w:val="sr-Cyrl-CS"/>
        </w:rPr>
        <w:t>.</w:t>
      </w:r>
    </w:p>
    <w:p w14:paraId="10CE383A" w14:textId="77777777" w:rsidR="000456D2" w:rsidRPr="00A92036" w:rsidRDefault="00A92036" w:rsidP="000456D2">
      <w:pPr>
        <w:ind w:firstLine="360"/>
        <w:jc w:val="both"/>
        <w:rPr>
          <w:rFonts w:ascii="Times New Roman" w:hAnsi="Times New Roman"/>
          <w:b/>
          <w:noProof/>
          <w:sz w:val="24"/>
          <w:szCs w:val="24"/>
          <w:lang w:val="sr-Cyrl-CS"/>
        </w:rPr>
      </w:pPr>
      <w:r w:rsidRPr="00A92036">
        <w:rPr>
          <w:rFonts w:ascii="Times New Roman" w:hAnsi="Times New Roman"/>
          <w:b/>
          <w:noProof/>
          <w:sz w:val="24"/>
          <w:szCs w:val="24"/>
          <w:lang w:val="sr-Cyrl-CS"/>
        </w:rPr>
        <w:t>УКОЛИКО СЕ, НА ЗАКАЗАНОЈ ПРЕТХОДНОЈ ТЕРЕНСКОЈ КОНТРОЛИ, НЕ ПОЈАВИ ОСНИВАЧ ПРИВРЕДНОГ СУБЈЕКТА, КОЈИ ЈЕ ПОДНЕО ЗАХТЕВ, ЗАХТЕВ НЕЋЕ МОЋИ ДА СЕ ПОЗИТИВНО РЕШИ</w:t>
      </w:r>
      <w:r w:rsidR="00DF6D3B" w:rsidRPr="00A92036">
        <w:rPr>
          <w:rFonts w:ascii="Times New Roman" w:hAnsi="Times New Roman"/>
          <w:b/>
          <w:noProof/>
          <w:sz w:val="24"/>
          <w:szCs w:val="24"/>
          <w:lang w:val="sr-Cyrl-CS"/>
        </w:rPr>
        <w:t>.</w:t>
      </w:r>
    </w:p>
    <w:p w14:paraId="48A65523" w14:textId="77777777" w:rsidR="00BD5F12" w:rsidRDefault="000456D2" w:rsidP="000456D2">
      <w:pPr>
        <w:ind w:firstLine="360"/>
        <w:contextualSpacing/>
        <w:jc w:val="both"/>
        <w:rPr>
          <w:rFonts w:ascii="Times New Roman" w:hAnsi="Times New Roman"/>
          <w:noProof/>
          <w:sz w:val="24"/>
          <w:szCs w:val="24"/>
          <w:lang w:val="sr-Latn-RS"/>
        </w:rPr>
      </w:pPr>
      <w:r w:rsidRPr="006A5403">
        <w:rPr>
          <w:rFonts w:ascii="Times New Roman" w:hAnsi="Times New Roman"/>
          <w:noProof/>
          <w:sz w:val="24"/>
          <w:szCs w:val="24"/>
          <w:lang w:val="sr-Cyrl-CS" w:eastAsia="en-GB"/>
        </w:rPr>
        <w:t xml:space="preserve">Уколико се </w:t>
      </w:r>
      <w:r w:rsidR="009410B5">
        <w:rPr>
          <w:rFonts w:ascii="Times New Roman" w:hAnsi="Times New Roman"/>
          <w:noProof/>
          <w:sz w:val="24"/>
          <w:szCs w:val="24"/>
          <w:lang w:val="sr-Cyrl-CS" w:eastAsia="en-GB"/>
        </w:rPr>
        <w:t xml:space="preserve">претходном </w:t>
      </w:r>
      <w:r w:rsidRPr="006A5403">
        <w:rPr>
          <w:rFonts w:ascii="Times New Roman" w:hAnsi="Times New Roman"/>
          <w:noProof/>
          <w:sz w:val="24"/>
          <w:szCs w:val="24"/>
          <w:lang w:val="sr-Cyrl-CS" w:eastAsia="en-GB"/>
        </w:rPr>
        <w:t xml:space="preserve">теренском контролом утврди да се на терену већ налази </w:t>
      </w:r>
      <w:r w:rsidR="00DF0B8E">
        <w:rPr>
          <w:rFonts w:ascii="Times New Roman" w:hAnsi="Times New Roman"/>
          <w:noProof/>
          <w:sz w:val="24"/>
          <w:szCs w:val="24"/>
          <w:lang w:val="sr-Cyrl-CS" w:eastAsia="en-GB"/>
        </w:rPr>
        <w:t>машина/</w:t>
      </w:r>
      <w:r w:rsidRPr="006A5403">
        <w:rPr>
          <w:rFonts w:ascii="Times New Roman" w:hAnsi="Times New Roman"/>
          <w:noProof/>
          <w:sz w:val="24"/>
          <w:szCs w:val="24"/>
          <w:lang w:val="sr-Cyrl-CS" w:eastAsia="en-GB"/>
        </w:rPr>
        <w:t>опрема</w:t>
      </w:r>
      <w:r w:rsidR="00C1339F">
        <w:rPr>
          <w:rFonts w:ascii="Times New Roman" w:hAnsi="Times New Roman"/>
          <w:noProof/>
          <w:sz w:val="24"/>
          <w:szCs w:val="24"/>
          <w:lang w:val="sr-Cyrl-CS" w:eastAsia="en-GB"/>
        </w:rPr>
        <w:t>/</w:t>
      </w:r>
      <w:r w:rsidR="00DF0B8E">
        <w:rPr>
          <w:rFonts w:ascii="Times New Roman" w:hAnsi="Times New Roman"/>
          <w:noProof/>
          <w:sz w:val="24"/>
          <w:szCs w:val="24"/>
          <w:lang w:val="sr-Cyrl-CS" w:eastAsia="en-GB"/>
        </w:rPr>
        <w:t>рачунарска опрема/софтверска лиценца/</w:t>
      </w:r>
      <w:r w:rsidR="00C1339F">
        <w:rPr>
          <w:rFonts w:ascii="Times New Roman" w:hAnsi="Times New Roman"/>
          <w:noProof/>
          <w:sz w:val="24"/>
          <w:szCs w:val="24"/>
          <w:lang w:val="sr-Cyrl-CS" w:eastAsia="en-GB"/>
        </w:rPr>
        <w:t>возило</w:t>
      </w:r>
      <w:r w:rsidR="00DF0B8E">
        <w:rPr>
          <w:rFonts w:ascii="Times New Roman" w:hAnsi="Times New Roman"/>
          <w:noProof/>
          <w:sz w:val="24"/>
          <w:szCs w:val="24"/>
          <w:lang w:val="sr-Cyrl-CS" w:eastAsia="en-GB"/>
        </w:rPr>
        <w:t>/алат</w:t>
      </w:r>
      <w:r w:rsidR="00C1339F">
        <w:rPr>
          <w:rFonts w:ascii="Times New Roman" w:hAnsi="Times New Roman"/>
          <w:noProof/>
          <w:sz w:val="24"/>
          <w:szCs w:val="24"/>
          <w:lang w:val="sr-Cyrl-CS" w:eastAsia="en-GB"/>
        </w:rPr>
        <w:t xml:space="preserve"> које</w:t>
      </w:r>
      <w:r w:rsidRPr="006A5403">
        <w:rPr>
          <w:rFonts w:ascii="Times New Roman" w:hAnsi="Times New Roman"/>
          <w:noProof/>
          <w:sz w:val="24"/>
          <w:szCs w:val="24"/>
          <w:lang w:val="sr-Cyrl-CS" w:eastAsia="en-GB"/>
        </w:rPr>
        <w:t xml:space="preserve"> је предмет финансирања по овом пр</w:t>
      </w:r>
      <w:r w:rsidR="00C1339F">
        <w:rPr>
          <w:rFonts w:ascii="Times New Roman" w:hAnsi="Times New Roman"/>
          <w:noProof/>
          <w:sz w:val="24"/>
          <w:szCs w:val="24"/>
          <w:lang w:val="sr-Cyrl-CS" w:eastAsia="en-GB"/>
        </w:rPr>
        <w:t>ограму, без обзира да ли је исто плаћено</w:t>
      </w:r>
      <w:r w:rsidRPr="006A5403">
        <w:rPr>
          <w:rFonts w:ascii="Times New Roman" w:hAnsi="Times New Roman"/>
          <w:noProof/>
          <w:sz w:val="24"/>
          <w:szCs w:val="24"/>
          <w:lang w:val="sr-Cyrl-CS" w:eastAsia="en-GB"/>
        </w:rPr>
        <w:t xml:space="preserve"> или не добављачу, захтев за доделу бесповратних средстава ће бити одбијен. </w:t>
      </w:r>
      <w:r w:rsidR="009410B5" w:rsidRPr="000052C4">
        <w:rPr>
          <w:rFonts w:ascii="Times New Roman" w:hAnsi="Times New Roman"/>
          <w:noProof/>
          <w:sz w:val="24"/>
          <w:szCs w:val="24"/>
          <w:lang w:val="sr-Cyrl-CS"/>
        </w:rPr>
        <w:t xml:space="preserve">Уколико се утврди да је захтев </w:t>
      </w:r>
    </w:p>
    <w:p w14:paraId="6111E01A" w14:textId="77777777" w:rsidR="00BD5F12" w:rsidRDefault="00BD5F12" w:rsidP="000456D2">
      <w:pPr>
        <w:ind w:firstLine="360"/>
        <w:contextualSpacing/>
        <w:jc w:val="both"/>
        <w:rPr>
          <w:rFonts w:ascii="Times New Roman" w:hAnsi="Times New Roman"/>
          <w:noProof/>
          <w:sz w:val="24"/>
          <w:szCs w:val="24"/>
          <w:lang w:val="sr-Latn-RS"/>
        </w:rPr>
      </w:pPr>
    </w:p>
    <w:p w14:paraId="524FC1F1" w14:textId="301CEF37" w:rsidR="00106866" w:rsidRDefault="009410B5" w:rsidP="000456D2">
      <w:pPr>
        <w:ind w:firstLine="360"/>
        <w:contextualSpacing/>
        <w:jc w:val="both"/>
        <w:rPr>
          <w:rFonts w:ascii="Times New Roman" w:hAnsi="Times New Roman"/>
          <w:noProof/>
          <w:sz w:val="24"/>
          <w:szCs w:val="24"/>
          <w:lang w:val="sr-Cyrl-CS"/>
        </w:rPr>
      </w:pPr>
      <w:r w:rsidRPr="000052C4">
        <w:rPr>
          <w:rFonts w:ascii="Times New Roman" w:hAnsi="Times New Roman"/>
          <w:noProof/>
          <w:sz w:val="24"/>
          <w:szCs w:val="24"/>
          <w:lang w:val="sr-Cyrl-CS"/>
        </w:rPr>
        <w:t xml:space="preserve">за доделу бесповратних средстава поднео привредни субјекат </w:t>
      </w:r>
      <w:r w:rsidR="008D32BA" w:rsidRPr="000052C4">
        <w:rPr>
          <w:rFonts w:ascii="Times New Roman" w:hAnsi="Times New Roman"/>
          <w:noProof/>
          <w:sz w:val="24"/>
          <w:szCs w:val="24"/>
          <w:lang w:val="sr-Cyrl-CS"/>
        </w:rPr>
        <w:t>чији оснивач је лице које је у сродств</w:t>
      </w:r>
      <w:r w:rsidR="008D32BA">
        <w:rPr>
          <w:rFonts w:ascii="Times New Roman" w:hAnsi="Times New Roman"/>
          <w:noProof/>
          <w:sz w:val="24"/>
          <w:szCs w:val="24"/>
          <w:lang w:val="sr-Cyrl-CS"/>
        </w:rPr>
        <w:t>у</w:t>
      </w:r>
      <w:r w:rsidR="008D32BA" w:rsidRPr="000052C4">
        <w:rPr>
          <w:rFonts w:ascii="Times New Roman" w:hAnsi="Times New Roman"/>
          <w:noProof/>
          <w:sz w:val="24"/>
          <w:szCs w:val="24"/>
          <w:lang w:val="sr-Cyrl-CS"/>
        </w:rPr>
        <w:t xml:space="preserve"> (супруг, супруга, деца, </w:t>
      </w:r>
      <w:r w:rsidR="008D32BA">
        <w:rPr>
          <w:rFonts w:ascii="Times New Roman" w:hAnsi="Times New Roman"/>
          <w:noProof/>
          <w:sz w:val="24"/>
          <w:szCs w:val="24"/>
          <w:lang w:val="sr-Cyrl-CS"/>
        </w:rPr>
        <w:t xml:space="preserve">рођени </w:t>
      </w:r>
      <w:r w:rsidR="008D32BA" w:rsidRPr="000052C4">
        <w:rPr>
          <w:rFonts w:ascii="Times New Roman" w:hAnsi="Times New Roman"/>
          <w:noProof/>
          <w:sz w:val="24"/>
          <w:szCs w:val="24"/>
          <w:lang w:val="sr-Cyrl-CS"/>
        </w:rPr>
        <w:t>сестра</w:t>
      </w:r>
      <w:r w:rsidR="008D32BA">
        <w:rPr>
          <w:rFonts w:ascii="Times New Roman" w:hAnsi="Times New Roman"/>
          <w:noProof/>
          <w:sz w:val="24"/>
          <w:szCs w:val="24"/>
          <w:lang w:val="sr-Cyrl-CS"/>
        </w:rPr>
        <w:t xml:space="preserve"> и</w:t>
      </w:r>
      <w:r w:rsidR="008D32BA" w:rsidRPr="000052C4">
        <w:rPr>
          <w:rFonts w:ascii="Times New Roman" w:hAnsi="Times New Roman"/>
          <w:noProof/>
          <w:sz w:val="24"/>
          <w:szCs w:val="24"/>
          <w:lang w:val="sr-Cyrl-CS"/>
        </w:rPr>
        <w:t xml:space="preserve"> брат, родитељи ) са лицем које се већ бави истом или сродном делатношћу којом се бави и оснивач подносиоца захтева</w:t>
      </w:r>
      <w:r w:rsidRPr="000052C4">
        <w:rPr>
          <w:rFonts w:ascii="Times New Roman" w:hAnsi="Times New Roman"/>
          <w:noProof/>
          <w:sz w:val="24"/>
          <w:szCs w:val="24"/>
          <w:lang w:val="sr-Cyrl-CS"/>
        </w:rPr>
        <w:t xml:space="preserve">, сматраће се да је то наставак спровођења постојеће породичне делатности и захтев за </w:t>
      </w:r>
      <w:r w:rsidRPr="000052C4">
        <w:rPr>
          <w:rFonts w:ascii="Times New Roman" w:hAnsi="Times New Roman"/>
          <w:noProof/>
          <w:sz w:val="24"/>
          <w:szCs w:val="24"/>
          <w:lang w:val="sr-Cyrl-CS"/>
        </w:rPr>
        <w:lastRenderedPageBreak/>
        <w:t>доделу бесповртаних средстава неће бити одобрен</w:t>
      </w:r>
      <w:r>
        <w:rPr>
          <w:rFonts w:ascii="Times New Roman" w:hAnsi="Times New Roman"/>
          <w:noProof/>
          <w:sz w:val="24"/>
          <w:szCs w:val="24"/>
          <w:lang w:val="sr-Cyrl-CS"/>
        </w:rPr>
        <w:t>.</w:t>
      </w:r>
      <w:r w:rsidR="004F632B" w:rsidRPr="004D27DD">
        <w:rPr>
          <w:lang w:val="sr-Cyrl-CS"/>
        </w:rPr>
        <w:t xml:space="preserve"> </w:t>
      </w:r>
      <w:r w:rsidR="004F632B" w:rsidRPr="004F632B">
        <w:rPr>
          <w:rFonts w:ascii="Times New Roman" w:hAnsi="Times New Roman"/>
          <w:noProof/>
          <w:sz w:val="24"/>
          <w:szCs w:val="24"/>
          <w:lang w:val="sr-Cyrl-CS"/>
        </w:rPr>
        <w:t xml:space="preserve">У ситуацији ако је жени преминуо супруг, рођени брат или сестра, дете или родитељ она може наследити њихов привредни субјекат и конкурисати за средства по овом програму. </w:t>
      </w:r>
    </w:p>
    <w:p w14:paraId="58D00F38" w14:textId="77777777" w:rsidR="009410B5" w:rsidRPr="00B541EB" w:rsidRDefault="00106866" w:rsidP="000456D2">
      <w:pPr>
        <w:ind w:firstLine="360"/>
        <w:contextualSpacing/>
        <w:jc w:val="both"/>
        <w:rPr>
          <w:rFonts w:ascii="Times New Roman" w:hAnsi="Times New Roman"/>
          <w:b/>
          <w:noProof/>
          <w:sz w:val="24"/>
          <w:szCs w:val="24"/>
          <w:lang w:val="sr-Cyrl-CS"/>
        </w:rPr>
      </w:pPr>
      <w:r w:rsidRPr="00106866">
        <w:rPr>
          <w:rFonts w:ascii="Times New Roman" w:hAnsi="Times New Roman"/>
          <w:b/>
          <w:noProof/>
          <w:sz w:val="24"/>
          <w:szCs w:val="24"/>
          <w:lang w:val="sr-Cyrl-CS"/>
        </w:rPr>
        <w:t>КОМИСИЈА ЗАДРЖАВА ПРАВО ДА НЕ ДОДЕЛИ БЕСПОВРАТНА СРЕДСТВА ОДНОСНО ДОНЕСЕ РЕШЕЊЕ О ОДБИЈАЊУ ЗАХТЕВА У СЛУЧАЈУ СУМЊЕ ДА КОРИСНИК НЕ НАБАВЉА СРЕДСТВА У СВОЈЕ ИМЕ И ЗА СВОЈ РАЧУН, У СЛУЧАЈУ СУМЊЕ У ВЕРОДОСТОЈНОСТ ДОКУМЕНТАЦИЈЕ, У СЛУЧАЈУ СУМЊЕ У РЕПУТАЦИОНИ РИЗИК ПРИВРЕДНОГ СУБЈЕКТА И ПОВЕЗАНИХ ЛИЦА, КАО И У СЛУЧАЈУ СУМЊЕ ДА СЕ СРЕДСТВА НАБАВЉАЈУ У ЦИЉУ ШПЕКУЛАТИВНИХ РАДЊИ, А НЕ ОСТВАРИВАЊА СПЕЦИФИЧНИХ ЦИЉЕВА ПРОГРАМА.</w:t>
      </w:r>
    </w:p>
    <w:p w14:paraId="40E4BAEC" w14:textId="77777777" w:rsidR="00F016FE" w:rsidRDefault="008F5FB8" w:rsidP="000456D2">
      <w:pPr>
        <w:ind w:firstLine="360"/>
        <w:contextualSpacing/>
        <w:jc w:val="both"/>
        <w:rPr>
          <w:rFonts w:ascii="Times New Roman" w:hAnsi="Times New Roman"/>
          <w:sz w:val="24"/>
          <w:szCs w:val="24"/>
          <w:lang w:val="sr-Cyrl-CS"/>
        </w:rPr>
      </w:pPr>
      <w:r w:rsidRPr="006A5403">
        <w:rPr>
          <w:rFonts w:ascii="Times New Roman" w:hAnsi="Times New Roman"/>
          <w:sz w:val="24"/>
          <w:szCs w:val="24"/>
          <w:lang w:val="sr-Cyrl-CS"/>
        </w:rPr>
        <w:t xml:space="preserve">У року од осам дана од дана доношења Одлуке Управног одбора </w:t>
      </w:r>
      <w:r w:rsidR="009410B5">
        <w:rPr>
          <w:rFonts w:ascii="Times New Roman" w:hAnsi="Times New Roman"/>
          <w:sz w:val="24"/>
          <w:szCs w:val="24"/>
          <w:lang w:val="sr-Cyrl-CS"/>
        </w:rPr>
        <w:t xml:space="preserve">Фонда </w:t>
      </w:r>
      <w:r w:rsidRPr="006A5403">
        <w:rPr>
          <w:rFonts w:ascii="Times New Roman" w:hAnsi="Times New Roman"/>
          <w:sz w:val="24"/>
          <w:szCs w:val="24"/>
          <w:lang w:val="sr-Cyrl-CS"/>
        </w:rPr>
        <w:t>о кредиту,  Фонд о одлуци о кредиту и о решењу о додели бесповратне помоћи обавештава привредни субјекат,  а  у року до 60 дана од</w:t>
      </w:r>
      <w:r w:rsidR="009410B5">
        <w:rPr>
          <w:rFonts w:ascii="Times New Roman" w:hAnsi="Times New Roman"/>
          <w:sz w:val="24"/>
          <w:szCs w:val="24"/>
          <w:lang w:val="sr-Cyrl-CS"/>
        </w:rPr>
        <w:t xml:space="preserve"> дана достављања одлуке и решења</w:t>
      </w:r>
      <w:r w:rsidRPr="006A5403">
        <w:rPr>
          <w:rFonts w:ascii="Times New Roman" w:hAnsi="Times New Roman"/>
          <w:sz w:val="24"/>
          <w:szCs w:val="24"/>
          <w:lang w:val="sr-Cyrl-CS"/>
        </w:rPr>
        <w:t>,  закључује уговор о додели бесповратних средстава и  уговор о кредиту са привредним субјектом.</w:t>
      </w:r>
      <w:r w:rsidR="004F632B" w:rsidRPr="004D27DD">
        <w:rPr>
          <w:lang w:val="sr-Cyrl-CS"/>
        </w:rPr>
        <w:t xml:space="preserve"> </w:t>
      </w:r>
      <w:r w:rsidR="004F632B" w:rsidRPr="004F632B">
        <w:rPr>
          <w:rFonts w:ascii="Times New Roman" w:hAnsi="Times New Roman"/>
          <w:sz w:val="24"/>
          <w:szCs w:val="24"/>
          <w:lang w:val="sr-Cyrl-CS"/>
        </w:rPr>
        <w:t xml:space="preserve">У случају да привредни субјекат користи сопствена средстава уместо кредитних, Фонд о решењу  о додели бесповратне помоћи обавештава привредни субјекат у року од 15 дана од дана доношења решења на Комисији, а у року од 15 дана </w:t>
      </w:r>
    </w:p>
    <w:p w14:paraId="21E3D8F0" w14:textId="77777777" w:rsidR="00F016FE" w:rsidRDefault="00F016FE" w:rsidP="00F016FE">
      <w:pPr>
        <w:contextualSpacing/>
        <w:jc w:val="both"/>
        <w:rPr>
          <w:rFonts w:ascii="Times New Roman" w:hAnsi="Times New Roman"/>
          <w:sz w:val="24"/>
          <w:szCs w:val="24"/>
          <w:lang w:val="sr-Cyrl-CS"/>
        </w:rPr>
      </w:pPr>
    </w:p>
    <w:p w14:paraId="3D062390" w14:textId="77777777" w:rsidR="00F016FE" w:rsidRDefault="00F016FE" w:rsidP="00F016FE">
      <w:pPr>
        <w:contextualSpacing/>
        <w:jc w:val="both"/>
        <w:rPr>
          <w:rFonts w:ascii="Times New Roman" w:hAnsi="Times New Roman"/>
          <w:sz w:val="24"/>
          <w:szCs w:val="24"/>
          <w:lang w:val="sr-Cyrl-CS"/>
        </w:rPr>
      </w:pPr>
    </w:p>
    <w:p w14:paraId="2F8F23E1" w14:textId="77777777" w:rsidR="00F016FE" w:rsidRDefault="00F016FE" w:rsidP="00F016FE">
      <w:pPr>
        <w:contextualSpacing/>
        <w:jc w:val="both"/>
        <w:rPr>
          <w:rFonts w:ascii="Times New Roman" w:hAnsi="Times New Roman"/>
          <w:sz w:val="24"/>
          <w:szCs w:val="24"/>
          <w:lang w:val="sr-Cyrl-CS"/>
        </w:rPr>
      </w:pPr>
    </w:p>
    <w:p w14:paraId="21603D0A" w14:textId="77777777" w:rsidR="008F5FB8" w:rsidRPr="006A5403" w:rsidRDefault="004F632B" w:rsidP="00F016FE">
      <w:pPr>
        <w:contextualSpacing/>
        <w:jc w:val="both"/>
        <w:rPr>
          <w:rFonts w:ascii="Times New Roman" w:hAnsi="Times New Roman"/>
          <w:sz w:val="24"/>
          <w:szCs w:val="24"/>
          <w:lang w:val="sr-Cyrl-CS"/>
        </w:rPr>
      </w:pPr>
      <w:r w:rsidRPr="004F632B">
        <w:rPr>
          <w:rFonts w:ascii="Times New Roman" w:hAnsi="Times New Roman"/>
          <w:sz w:val="24"/>
          <w:szCs w:val="24"/>
          <w:lang w:val="sr-Cyrl-CS"/>
        </w:rPr>
        <w:t>од дана достављања решења, закључује уговор о додели бесповратних средстава са привредним субјектом.</w:t>
      </w:r>
    </w:p>
    <w:p w14:paraId="04127B5C" w14:textId="77777777" w:rsidR="006F5866" w:rsidRPr="006A5403" w:rsidRDefault="006F5866" w:rsidP="000456D2">
      <w:pPr>
        <w:pStyle w:val="ListParagraph"/>
        <w:ind w:left="0" w:firstLine="360"/>
        <w:contextualSpacing/>
        <w:jc w:val="both"/>
        <w:rPr>
          <w:rFonts w:ascii="Times New Roman" w:hAnsi="Times New Roman"/>
          <w:sz w:val="24"/>
          <w:szCs w:val="24"/>
          <w:lang w:val="sr-Cyrl-CS"/>
        </w:rPr>
      </w:pPr>
      <w:r w:rsidRPr="006A5403">
        <w:rPr>
          <w:rFonts w:ascii="Times New Roman" w:hAnsi="Times New Roman"/>
          <w:sz w:val="24"/>
          <w:szCs w:val="24"/>
          <w:lang w:val="sr-Cyrl-CS"/>
        </w:rPr>
        <w:t xml:space="preserve">Датумом закључења уговора о бесповратним средствима се сматра онај датум када је уговор потписан од стране овлашћеног лица Фонда. Привредни субјекти који нису потписали уговор о додели бесповратних средстава, у предвиђеном року сматраће се да су одустали од додељених </w:t>
      </w:r>
      <w:r w:rsidR="004F632B">
        <w:rPr>
          <w:rFonts w:ascii="Times New Roman" w:hAnsi="Times New Roman"/>
          <w:sz w:val="24"/>
          <w:szCs w:val="24"/>
          <w:lang w:val="sr-Cyrl-CS"/>
        </w:rPr>
        <w:t xml:space="preserve">бесповратних </w:t>
      </w:r>
      <w:r w:rsidRPr="006A5403">
        <w:rPr>
          <w:rFonts w:ascii="Times New Roman" w:hAnsi="Times New Roman"/>
          <w:sz w:val="24"/>
          <w:szCs w:val="24"/>
          <w:lang w:val="sr-Cyrl-CS"/>
        </w:rPr>
        <w:t>средстава као и од кредита код Фонда</w:t>
      </w:r>
      <w:r w:rsidR="004F632B">
        <w:rPr>
          <w:rFonts w:ascii="Times New Roman" w:hAnsi="Times New Roman"/>
          <w:sz w:val="24"/>
          <w:szCs w:val="24"/>
          <w:lang w:val="sr-Cyrl-CS"/>
        </w:rPr>
        <w:t>, уколико су конкурисали за кредит</w:t>
      </w:r>
      <w:r w:rsidRPr="006A5403">
        <w:rPr>
          <w:rFonts w:ascii="Times New Roman" w:hAnsi="Times New Roman"/>
          <w:sz w:val="24"/>
          <w:szCs w:val="24"/>
          <w:lang w:val="sr-Cyrl-CS"/>
        </w:rPr>
        <w:t xml:space="preserve">. Уколико привредни субјект не потпише уговор о кредиту са Фондом, уговор о додели бесповратних средстава закључен  са Фондом сматра се </w:t>
      </w:r>
      <w:r w:rsidR="004F0D94" w:rsidRPr="006A5403">
        <w:rPr>
          <w:rFonts w:ascii="Times New Roman" w:hAnsi="Times New Roman"/>
          <w:sz w:val="24"/>
          <w:szCs w:val="24"/>
          <w:lang w:val="sr-Cyrl-CS"/>
        </w:rPr>
        <w:t>ништавним</w:t>
      </w:r>
      <w:r w:rsidRPr="006A5403">
        <w:rPr>
          <w:rFonts w:ascii="Times New Roman" w:hAnsi="Times New Roman"/>
          <w:sz w:val="24"/>
          <w:szCs w:val="24"/>
          <w:lang w:val="sr-Cyrl-CS"/>
        </w:rPr>
        <w:t xml:space="preserve"> и обрнуто</w:t>
      </w:r>
      <w:r w:rsidR="009F21A0" w:rsidRPr="004D27DD">
        <w:rPr>
          <w:lang w:val="sr-Cyrl-CS"/>
        </w:rPr>
        <w:t xml:space="preserve"> </w:t>
      </w:r>
      <w:r w:rsidR="009F21A0" w:rsidRPr="009F21A0">
        <w:rPr>
          <w:rFonts w:ascii="Times New Roman" w:hAnsi="Times New Roman"/>
          <w:sz w:val="24"/>
          <w:szCs w:val="24"/>
          <w:lang w:val="sr-Cyrl-CS"/>
        </w:rPr>
        <w:t>изузев у случају да корисник користи сопствена средства уместо кредитних средстава.</w:t>
      </w:r>
      <w:r w:rsidRPr="006A5403">
        <w:rPr>
          <w:rFonts w:ascii="Times New Roman" w:hAnsi="Times New Roman"/>
          <w:sz w:val="24"/>
          <w:szCs w:val="24"/>
          <w:lang w:val="sr-Latn-CS"/>
        </w:rPr>
        <w:t>.</w:t>
      </w:r>
    </w:p>
    <w:p w14:paraId="541319EA" w14:textId="77777777" w:rsidR="008F5FB8" w:rsidRPr="00CA7FE6" w:rsidRDefault="008F5FB8" w:rsidP="008F5FB8">
      <w:pPr>
        <w:pStyle w:val="stil4clan"/>
        <w:spacing w:before="0" w:after="0"/>
        <w:ind w:firstLine="720"/>
        <w:jc w:val="both"/>
        <w:rPr>
          <w:b w:val="0"/>
          <w:bCs w:val="0"/>
          <w:sz w:val="24"/>
          <w:szCs w:val="24"/>
          <w:lang w:val="sr-Cyrl-CS"/>
        </w:rPr>
      </w:pPr>
      <w:r w:rsidRPr="006A5403">
        <w:rPr>
          <w:b w:val="0"/>
          <w:bCs w:val="0"/>
          <w:sz w:val="24"/>
          <w:szCs w:val="24"/>
          <w:lang w:val="sr-Cyrl-CS"/>
        </w:rPr>
        <w:t>По закључењу  уговора о додели бесповратних средстава и након успостављања свих инструмента обезбеђења по уговору о кредиту, Фонд  ће, у року од 15 дана</w:t>
      </w:r>
      <w:r w:rsidRPr="006A5403">
        <w:rPr>
          <w:sz w:val="24"/>
          <w:szCs w:val="24"/>
          <w:lang w:val="sr-Cyrl-CS"/>
        </w:rPr>
        <w:t xml:space="preserve"> </w:t>
      </w:r>
      <w:r w:rsidRPr="006A5403">
        <w:rPr>
          <w:b w:val="0"/>
          <w:bCs w:val="0"/>
          <w:sz w:val="24"/>
          <w:szCs w:val="24"/>
          <w:lang w:val="sr-Cyrl-CS"/>
        </w:rPr>
        <w:t xml:space="preserve">од дана успостављања инструмената обезбеђења, уплатити одобрена бесповратна средства директно на наменски рачун корисника, а на основу захтева корисника и валидне документације за пуштање средстава. </w:t>
      </w:r>
      <w:r w:rsidR="009F21A0" w:rsidRPr="009F21A0">
        <w:rPr>
          <w:b w:val="0"/>
          <w:bCs w:val="0"/>
          <w:sz w:val="24"/>
          <w:szCs w:val="24"/>
          <w:lang w:val="sr-Cyrl-CS"/>
        </w:rPr>
        <w:t>У случају да привредни субјекат користи сопствена средства уместо кредитних, Фонд  ће, у року од 15 дана</w:t>
      </w:r>
      <w:r w:rsidR="00255DC0">
        <w:rPr>
          <w:b w:val="0"/>
          <w:bCs w:val="0"/>
          <w:sz w:val="24"/>
          <w:szCs w:val="24"/>
          <w:lang w:val="sr-Cyrl-CS"/>
        </w:rPr>
        <w:t xml:space="preserve"> до најкасније два месеца </w:t>
      </w:r>
      <w:r w:rsidR="009F21A0" w:rsidRPr="009F21A0">
        <w:rPr>
          <w:b w:val="0"/>
          <w:bCs w:val="0"/>
          <w:sz w:val="24"/>
          <w:szCs w:val="24"/>
          <w:lang w:val="sr-Cyrl-CS"/>
        </w:rPr>
        <w:t xml:space="preserve"> од дана закључења уговора о додели бесповратних средстава, уплатити одобрена бесповратна средства директно на наменски рачун корисника, а на основу захтева корисника и валидне </w:t>
      </w:r>
      <w:r w:rsidR="009F21A0" w:rsidRPr="00CA7FE6">
        <w:rPr>
          <w:b w:val="0"/>
          <w:bCs w:val="0"/>
          <w:sz w:val="24"/>
          <w:szCs w:val="24"/>
          <w:lang w:val="sr-Cyrl-CS"/>
        </w:rPr>
        <w:t>документације за пуштање средстава.</w:t>
      </w:r>
    </w:p>
    <w:p w14:paraId="7BD60743" w14:textId="77777777" w:rsidR="004F0D94" w:rsidRPr="00CA7FE6" w:rsidRDefault="006F5866" w:rsidP="004F0D94">
      <w:pPr>
        <w:ind w:firstLine="720"/>
        <w:jc w:val="both"/>
        <w:rPr>
          <w:rFonts w:ascii="Times New Roman" w:hAnsi="Times New Roman"/>
          <w:sz w:val="24"/>
          <w:szCs w:val="24"/>
          <w:lang w:val="sr-Cyrl-CS"/>
        </w:rPr>
      </w:pPr>
      <w:r w:rsidRPr="00CA7FE6">
        <w:rPr>
          <w:rFonts w:ascii="Times New Roman" w:hAnsi="Times New Roman"/>
          <w:sz w:val="24"/>
          <w:szCs w:val="24"/>
          <w:lang w:val="sr-Cyrl-CS"/>
        </w:rPr>
        <w:t xml:space="preserve">Кандидати чије је захтеве за бесповратна средства Комисија одбила имају право на </w:t>
      </w:r>
      <w:r w:rsidR="00626F0E" w:rsidRPr="00CA7FE6">
        <w:rPr>
          <w:rFonts w:ascii="Times New Roman" w:hAnsi="Times New Roman"/>
          <w:sz w:val="24"/>
          <w:szCs w:val="24"/>
          <w:lang w:val="sr-Cyrl-CS"/>
        </w:rPr>
        <w:t xml:space="preserve">жалбу </w:t>
      </w:r>
      <w:r w:rsidRPr="00CA7FE6">
        <w:rPr>
          <w:rFonts w:ascii="Times New Roman" w:hAnsi="Times New Roman"/>
          <w:sz w:val="24"/>
          <w:szCs w:val="24"/>
          <w:lang w:val="sr-Cyrl-CS"/>
        </w:rPr>
        <w:t xml:space="preserve">у  року од </w:t>
      </w:r>
      <w:r w:rsidR="00DF6D3B" w:rsidRPr="00CA7FE6">
        <w:rPr>
          <w:rFonts w:ascii="Times New Roman" w:hAnsi="Times New Roman"/>
          <w:sz w:val="24"/>
          <w:szCs w:val="24"/>
          <w:lang w:val="sr-Cyrl-CS"/>
        </w:rPr>
        <w:t xml:space="preserve">15 </w:t>
      </w:r>
      <w:r w:rsidRPr="00CA7FE6">
        <w:rPr>
          <w:rFonts w:ascii="Times New Roman" w:hAnsi="Times New Roman"/>
          <w:sz w:val="24"/>
          <w:szCs w:val="24"/>
          <w:lang w:val="sr-Cyrl-CS"/>
        </w:rPr>
        <w:t xml:space="preserve">дана од дана пријема </w:t>
      </w:r>
      <w:r w:rsidR="00626F0E" w:rsidRPr="00CA7FE6">
        <w:rPr>
          <w:rFonts w:ascii="Times New Roman" w:hAnsi="Times New Roman"/>
          <w:sz w:val="24"/>
          <w:szCs w:val="24"/>
          <w:lang w:val="sr-Cyrl-CS"/>
        </w:rPr>
        <w:t>решења</w:t>
      </w:r>
      <w:r w:rsidRPr="00CA7FE6">
        <w:rPr>
          <w:rFonts w:ascii="Times New Roman" w:hAnsi="Times New Roman"/>
          <w:sz w:val="24"/>
          <w:szCs w:val="24"/>
          <w:lang w:val="sr-Cyrl-CS"/>
        </w:rPr>
        <w:t xml:space="preserve">. </w:t>
      </w:r>
      <w:r w:rsidR="00626F0E" w:rsidRPr="00CA7FE6">
        <w:rPr>
          <w:rFonts w:ascii="Times New Roman" w:hAnsi="Times New Roman"/>
          <w:sz w:val="24"/>
          <w:szCs w:val="24"/>
          <w:lang w:val="sr-Cyrl-CS"/>
        </w:rPr>
        <w:t xml:space="preserve">Жалба </w:t>
      </w:r>
      <w:r w:rsidRPr="00CA7FE6">
        <w:rPr>
          <w:rFonts w:ascii="Times New Roman" w:hAnsi="Times New Roman"/>
          <w:sz w:val="24"/>
          <w:szCs w:val="24"/>
          <w:lang w:val="sr-Cyrl-CS"/>
        </w:rPr>
        <w:t>се подноси министру привреде, непосредно или препорученом поштом, на адресу Министарство привреде, Кнеза Милоша 20, 11000 Београд</w:t>
      </w:r>
      <w:r w:rsidR="004F0D94" w:rsidRPr="00CA7FE6">
        <w:rPr>
          <w:lang w:val="sr-Cyrl-CS"/>
        </w:rPr>
        <w:t xml:space="preserve"> </w:t>
      </w:r>
      <w:r w:rsidR="004F0D94" w:rsidRPr="00CA7FE6">
        <w:rPr>
          <w:rFonts w:ascii="Times New Roman" w:hAnsi="Times New Roman"/>
          <w:sz w:val="24"/>
          <w:szCs w:val="24"/>
          <w:lang w:val="sr-Cyrl-CS"/>
        </w:rPr>
        <w:t xml:space="preserve">уз обавезу плаћања таксе у износу од </w:t>
      </w:r>
      <w:r w:rsidR="00CA7FE6" w:rsidRPr="00CA7FE6">
        <w:rPr>
          <w:rFonts w:ascii="Times New Roman" w:hAnsi="Times New Roman"/>
          <w:sz w:val="24"/>
          <w:szCs w:val="24"/>
          <w:lang w:val="sr-Cyrl-CS"/>
        </w:rPr>
        <w:t>56</w:t>
      </w:r>
      <w:r w:rsidR="004F0D94" w:rsidRPr="00CA7FE6">
        <w:rPr>
          <w:rFonts w:ascii="Times New Roman" w:hAnsi="Times New Roman"/>
          <w:sz w:val="24"/>
          <w:szCs w:val="24"/>
          <w:lang w:val="sr-Cyrl-CS"/>
        </w:rPr>
        <w:t>0,00 динара.</w:t>
      </w:r>
      <w:r w:rsidR="004F0D94" w:rsidRPr="00CA7FE6">
        <w:rPr>
          <w:rFonts w:ascii="Times New Roman" w:hAnsi="Times New Roman"/>
          <w:sz w:val="24"/>
          <w:szCs w:val="24"/>
          <w:lang w:val="sr-Latn-RS"/>
        </w:rPr>
        <w:t xml:space="preserve"> </w:t>
      </w:r>
      <w:r w:rsidRPr="00CA7FE6">
        <w:rPr>
          <w:rFonts w:ascii="Times New Roman" w:hAnsi="Times New Roman"/>
          <w:sz w:val="24"/>
          <w:szCs w:val="24"/>
          <w:lang w:val="sr-Cyrl-CS"/>
        </w:rPr>
        <w:t xml:space="preserve"> О </w:t>
      </w:r>
      <w:r w:rsidR="00626F0E" w:rsidRPr="00CA7FE6">
        <w:rPr>
          <w:rFonts w:ascii="Times New Roman" w:hAnsi="Times New Roman"/>
          <w:sz w:val="24"/>
          <w:szCs w:val="24"/>
          <w:lang w:val="sr-Cyrl-CS"/>
        </w:rPr>
        <w:t xml:space="preserve">жалби </w:t>
      </w:r>
      <w:r w:rsidRPr="00CA7FE6">
        <w:rPr>
          <w:rFonts w:ascii="Times New Roman" w:hAnsi="Times New Roman"/>
          <w:sz w:val="24"/>
          <w:szCs w:val="24"/>
          <w:lang w:val="sr-Cyrl-CS"/>
        </w:rPr>
        <w:t xml:space="preserve">одлучује министар </w:t>
      </w:r>
      <w:r w:rsidR="00626F0E" w:rsidRPr="00CA7FE6">
        <w:rPr>
          <w:rFonts w:ascii="Times New Roman" w:hAnsi="Times New Roman"/>
          <w:sz w:val="24"/>
          <w:szCs w:val="24"/>
          <w:lang w:val="sr-Cyrl-CS"/>
        </w:rPr>
        <w:t xml:space="preserve">привреде </w:t>
      </w:r>
      <w:r w:rsidRPr="00CA7FE6">
        <w:rPr>
          <w:rFonts w:ascii="Times New Roman" w:hAnsi="Times New Roman"/>
          <w:sz w:val="24"/>
          <w:szCs w:val="24"/>
          <w:lang w:val="sr-Cyrl-CS"/>
        </w:rPr>
        <w:t xml:space="preserve">у року од 30 дана од дана пријема </w:t>
      </w:r>
      <w:r w:rsidR="00626F0E" w:rsidRPr="00CA7FE6">
        <w:rPr>
          <w:rFonts w:ascii="Times New Roman" w:hAnsi="Times New Roman"/>
          <w:sz w:val="24"/>
          <w:szCs w:val="24"/>
          <w:lang w:val="sr-Cyrl-CS"/>
        </w:rPr>
        <w:t>жалбе.</w:t>
      </w:r>
      <w:r w:rsidR="004F0D94" w:rsidRPr="00CA7FE6">
        <w:rPr>
          <w:lang w:val="sr-Cyrl-CS"/>
        </w:rPr>
        <w:t xml:space="preserve"> </w:t>
      </w:r>
    </w:p>
    <w:p w14:paraId="7A9BCF63" w14:textId="77777777" w:rsidR="00BD5F12" w:rsidRDefault="00BD5F12" w:rsidP="004F0D94">
      <w:pPr>
        <w:ind w:firstLine="720"/>
        <w:jc w:val="both"/>
        <w:rPr>
          <w:rFonts w:ascii="Times New Roman" w:hAnsi="Times New Roman"/>
          <w:sz w:val="24"/>
          <w:szCs w:val="24"/>
          <w:lang w:val="sr-Latn-RS"/>
        </w:rPr>
      </w:pPr>
    </w:p>
    <w:p w14:paraId="54D73473" w14:textId="77777777" w:rsidR="00BD5F12" w:rsidRDefault="00BD5F12" w:rsidP="004F0D94">
      <w:pPr>
        <w:ind w:firstLine="720"/>
        <w:jc w:val="both"/>
        <w:rPr>
          <w:rFonts w:ascii="Times New Roman" w:hAnsi="Times New Roman"/>
          <w:sz w:val="24"/>
          <w:szCs w:val="24"/>
          <w:lang w:val="sr-Latn-RS"/>
        </w:rPr>
      </w:pPr>
    </w:p>
    <w:p w14:paraId="5CE18CB3" w14:textId="467014B5" w:rsidR="004F0D94" w:rsidRPr="004F0D94" w:rsidRDefault="004F0D94" w:rsidP="004F0D94">
      <w:pPr>
        <w:ind w:firstLine="720"/>
        <w:jc w:val="both"/>
        <w:rPr>
          <w:rFonts w:ascii="Times New Roman" w:hAnsi="Times New Roman"/>
          <w:sz w:val="24"/>
          <w:szCs w:val="24"/>
          <w:lang w:val="sr-Cyrl-CS"/>
        </w:rPr>
      </w:pPr>
      <w:r w:rsidRPr="00CA7FE6">
        <w:rPr>
          <w:rFonts w:ascii="Times New Roman" w:hAnsi="Times New Roman"/>
          <w:sz w:val="24"/>
          <w:szCs w:val="24"/>
          <w:lang w:val="sr-Cyrl-CS"/>
        </w:rPr>
        <w:t>Неблаговремена, недопуштена, односно жалба изјављена од стране неовлашћеног лица, биће одбачена.</w:t>
      </w:r>
      <w:r w:rsidRPr="004F0D94">
        <w:rPr>
          <w:rFonts w:ascii="Times New Roman" w:hAnsi="Times New Roman"/>
          <w:sz w:val="24"/>
          <w:szCs w:val="24"/>
          <w:lang w:val="sr-Cyrl-CS"/>
        </w:rPr>
        <w:t xml:space="preserve"> </w:t>
      </w:r>
    </w:p>
    <w:p w14:paraId="53DF9681" w14:textId="77777777" w:rsidR="004F0D94" w:rsidRPr="004F0D94" w:rsidRDefault="004F0D94" w:rsidP="004F0D94">
      <w:pPr>
        <w:ind w:firstLine="720"/>
        <w:jc w:val="both"/>
        <w:rPr>
          <w:rFonts w:ascii="Times New Roman" w:hAnsi="Times New Roman"/>
          <w:sz w:val="24"/>
          <w:szCs w:val="24"/>
          <w:lang w:val="sr-Cyrl-CS"/>
        </w:rPr>
      </w:pPr>
    </w:p>
    <w:p w14:paraId="439DA6C8" w14:textId="77777777" w:rsidR="004F0D94" w:rsidRPr="004F0D94" w:rsidRDefault="004F0D94" w:rsidP="00352EF7">
      <w:pPr>
        <w:ind w:firstLine="720"/>
        <w:jc w:val="both"/>
        <w:rPr>
          <w:rFonts w:ascii="Times New Roman" w:hAnsi="Times New Roman"/>
          <w:sz w:val="24"/>
          <w:szCs w:val="24"/>
          <w:lang w:val="sr-Cyrl-CS"/>
        </w:rPr>
      </w:pPr>
      <w:r w:rsidRPr="004F0D94">
        <w:rPr>
          <w:rFonts w:ascii="Times New Roman" w:hAnsi="Times New Roman"/>
          <w:sz w:val="24"/>
          <w:szCs w:val="24"/>
          <w:lang w:val="sr-Cyrl-CS"/>
        </w:rPr>
        <w:lastRenderedPageBreak/>
        <w:t>У складу са Законом о републичким административним таксама[1] плаћа се републичкa административнa таксa. Уплатницу као доказ о уплати треба приложити уз жалбу.</w:t>
      </w:r>
    </w:p>
    <w:p w14:paraId="12143148" w14:textId="77777777" w:rsidR="004F0D94" w:rsidRPr="004F0D94" w:rsidRDefault="004F0D94" w:rsidP="004F0D94">
      <w:pPr>
        <w:ind w:firstLine="720"/>
        <w:jc w:val="both"/>
        <w:rPr>
          <w:rFonts w:ascii="Times New Roman" w:hAnsi="Times New Roman"/>
          <w:sz w:val="24"/>
          <w:szCs w:val="24"/>
          <w:lang w:val="sr-Cyrl-CS"/>
        </w:rPr>
      </w:pPr>
      <w:r w:rsidRPr="004F0D94">
        <w:rPr>
          <w:rFonts w:ascii="Times New Roman" w:hAnsi="Times New Roman"/>
          <w:sz w:val="24"/>
          <w:szCs w:val="24"/>
          <w:lang w:val="sr-Cyrl-CS"/>
        </w:rPr>
        <w:t>Прималац/корисник: Буџет Републике Србије</w:t>
      </w:r>
    </w:p>
    <w:p w14:paraId="2BB35CD7" w14:textId="77777777" w:rsidR="004F0D94" w:rsidRPr="004F0D94" w:rsidRDefault="004F0D94" w:rsidP="004F0D94">
      <w:pPr>
        <w:ind w:firstLine="720"/>
        <w:jc w:val="both"/>
        <w:rPr>
          <w:rFonts w:ascii="Times New Roman" w:hAnsi="Times New Roman"/>
          <w:sz w:val="24"/>
          <w:szCs w:val="24"/>
          <w:lang w:val="sr-Cyrl-CS"/>
        </w:rPr>
      </w:pPr>
      <w:r w:rsidRPr="004F0D94">
        <w:rPr>
          <w:rFonts w:ascii="Times New Roman" w:hAnsi="Times New Roman"/>
          <w:sz w:val="24"/>
          <w:szCs w:val="24"/>
          <w:lang w:val="sr-Cyrl-CS"/>
        </w:rPr>
        <w:t>Жиро рачун: 840‐742221843‐57, модел 97</w:t>
      </w:r>
    </w:p>
    <w:p w14:paraId="1AFD7B1A" w14:textId="77777777" w:rsidR="004F0D94" w:rsidRPr="004F0D94" w:rsidRDefault="004F0D94" w:rsidP="004F0D94">
      <w:pPr>
        <w:ind w:firstLine="720"/>
        <w:jc w:val="both"/>
        <w:rPr>
          <w:rFonts w:ascii="Times New Roman" w:hAnsi="Times New Roman"/>
          <w:sz w:val="24"/>
          <w:szCs w:val="24"/>
          <w:lang w:val="sr-Cyrl-CS"/>
        </w:rPr>
      </w:pPr>
      <w:r w:rsidRPr="004F0D94">
        <w:rPr>
          <w:rFonts w:ascii="Times New Roman" w:hAnsi="Times New Roman"/>
          <w:sz w:val="24"/>
          <w:szCs w:val="24"/>
          <w:lang w:val="sr-Cyrl-CS"/>
        </w:rPr>
        <w:t>Позив на број: 50‐016</w:t>
      </w:r>
    </w:p>
    <w:p w14:paraId="09684381" w14:textId="77777777" w:rsidR="004F0D94" w:rsidRPr="004F0D94" w:rsidRDefault="004F0D94" w:rsidP="004F0D94">
      <w:pPr>
        <w:ind w:firstLine="720"/>
        <w:jc w:val="both"/>
        <w:rPr>
          <w:rFonts w:ascii="Times New Roman" w:hAnsi="Times New Roman"/>
          <w:sz w:val="24"/>
          <w:szCs w:val="24"/>
          <w:lang w:val="sr-Cyrl-CS"/>
        </w:rPr>
      </w:pPr>
      <w:r w:rsidRPr="004F0D94">
        <w:rPr>
          <w:rFonts w:ascii="Times New Roman" w:hAnsi="Times New Roman"/>
          <w:sz w:val="24"/>
          <w:szCs w:val="24"/>
          <w:lang w:val="sr-Cyrl-CS"/>
        </w:rPr>
        <w:t>Сврха дознаке: Републичка aдминистративна такса</w:t>
      </w:r>
    </w:p>
    <w:p w14:paraId="7FF26208" w14:textId="77777777" w:rsidR="004F0D94" w:rsidRPr="004F0D94" w:rsidRDefault="004F0D94" w:rsidP="004F0D94">
      <w:pPr>
        <w:ind w:firstLine="720"/>
        <w:jc w:val="both"/>
        <w:rPr>
          <w:rFonts w:ascii="Times New Roman" w:hAnsi="Times New Roman"/>
          <w:sz w:val="24"/>
          <w:szCs w:val="24"/>
          <w:lang w:val="sr-Cyrl-CS"/>
        </w:rPr>
      </w:pPr>
      <w:r w:rsidRPr="004F0D94">
        <w:rPr>
          <w:rFonts w:ascii="Times New Roman" w:hAnsi="Times New Roman"/>
          <w:sz w:val="24"/>
          <w:szCs w:val="24"/>
          <w:lang w:val="sr-Cyrl-CS"/>
        </w:rPr>
        <w:t xml:space="preserve">Износ: </w:t>
      </w:r>
      <w:r w:rsidR="00CA7FE6">
        <w:rPr>
          <w:rFonts w:ascii="Times New Roman" w:hAnsi="Times New Roman"/>
          <w:sz w:val="24"/>
          <w:szCs w:val="24"/>
          <w:lang w:val="sr-Cyrl-CS"/>
        </w:rPr>
        <w:t>560</w:t>
      </w:r>
      <w:r w:rsidRPr="004F0D94">
        <w:rPr>
          <w:rFonts w:ascii="Times New Roman" w:hAnsi="Times New Roman"/>
          <w:sz w:val="24"/>
          <w:szCs w:val="24"/>
          <w:lang w:val="sr-Cyrl-CS"/>
        </w:rPr>
        <w:t>,00 РСД,</w:t>
      </w:r>
    </w:p>
    <w:p w14:paraId="10A7D9A0" w14:textId="77777777" w:rsidR="004F0D94" w:rsidRPr="004F0D94" w:rsidRDefault="004F0D94" w:rsidP="004F0D94">
      <w:pPr>
        <w:ind w:firstLine="720"/>
        <w:jc w:val="both"/>
        <w:rPr>
          <w:rFonts w:ascii="Times New Roman" w:hAnsi="Times New Roman"/>
          <w:sz w:val="24"/>
          <w:szCs w:val="24"/>
          <w:lang w:val="sr-Cyrl-CS"/>
        </w:rPr>
      </w:pPr>
    </w:p>
    <w:p w14:paraId="12548766" w14:textId="77777777" w:rsidR="004F0D94" w:rsidRPr="004F0D94" w:rsidRDefault="004F0D94" w:rsidP="004F0D94">
      <w:pPr>
        <w:ind w:firstLine="720"/>
        <w:jc w:val="both"/>
        <w:rPr>
          <w:rFonts w:ascii="Times New Roman" w:hAnsi="Times New Roman"/>
          <w:sz w:val="24"/>
          <w:szCs w:val="24"/>
          <w:lang w:val="sr-Cyrl-CS"/>
        </w:rPr>
      </w:pPr>
      <w:r w:rsidRPr="004F0D94">
        <w:rPr>
          <w:rFonts w:ascii="Times New Roman" w:hAnsi="Times New Roman"/>
          <w:sz w:val="24"/>
          <w:szCs w:val="24"/>
          <w:lang w:val="sr-Cyrl-CS"/>
        </w:rPr>
        <w:t>1("Сл. гласник РС", бр. 43/2003, 51/2003 -испр., 61/2005, 101/2005 -др. закон, 5/2009, 54/2009, 50/2011,</w:t>
      </w:r>
    </w:p>
    <w:p w14:paraId="4FDB1757" w14:textId="77777777" w:rsidR="004F0D94" w:rsidRPr="004F0D94" w:rsidRDefault="004F0D94" w:rsidP="004F0D94">
      <w:pPr>
        <w:ind w:firstLine="720"/>
        <w:jc w:val="both"/>
        <w:rPr>
          <w:rFonts w:ascii="Times New Roman" w:hAnsi="Times New Roman"/>
          <w:sz w:val="24"/>
          <w:szCs w:val="24"/>
          <w:lang w:val="sr-Cyrl-CS"/>
        </w:rPr>
      </w:pPr>
      <w:r w:rsidRPr="004F0D94">
        <w:rPr>
          <w:rFonts w:ascii="Times New Roman" w:hAnsi="Times New Roman"/>
          <w:sz w:val="24"/>
          <w:szCs w:val="24"/>
          <w:lang w:val="sr-Cyrl-CS"/>
        </w:rPr>
        <w:t>70/2011 -усклађени дин. изн., 55/2012 -усклађени дин. изн., 93/2012, 47/2013 -усклађени дин. изн., 65/2013 -др.</w:t>
      </w:r>
    </w:p>
    <w:p w14:paraId="231B42CB" w14:textId="77777777" w:rsidR="004F0D94" w:rsidRPr="004F0D94" w:rsidRDefault="004F0D94" w:rsidP="004F0D94">
      <w:pPr>
        <w:ind w:firstLine="720"/>
        <w:jc w:val="both"/>
        <w:rPr>
          <w:rFonts w:ascii="Times New Roman" w:hAnsi="Times New Roman"/>
          <w:sz w:val="24"/>
          <w:szCs w:val="24"/>
          <w:lang w:val="sr-Cyrl-CS"/>
        </w:rPr>
      </w:pPr>
      <w:r w:rsidRPr="004F0D94">
        <w:rPr>
          <w:rFonts w:ascii="Times New Roman" w:hAnsi="Times New Roman"/>
          <w:sz w:val="24"/>
          <w:szCs w:val="24"/>
          <w:lang w:val="sr-Cyrl-CS"/>
        </w:rPr>
        <w:t>закон, 57/2014 -усклађени дин. изн., 45/2015 -усклађенидин. изн., 83/2015, 112/2015, 50/2016 -усклађени дин. изн.,</w:t>
      </w:r>
    </w:p>
    <w:p w14:paraId="67DE2595" w14:textId="77777777" w:rsidR="004F0D94" w:rsidRPr="004F0D94" w:rsidRDefault="004F0D94" w:rsidP="004F0D94">
      <w:pPr>
        <w:ind w:firstLine="720"/>
        <w:jc w:val="both"/>
        <w:rPr>
          <w:rFonts w:ascii="Times New Roman" w:hAnsi="Times New Roman"/>
          <w:sz w:val="24"/>
          <w:szCs w:val="24"/>
          <w:lang w:val="sr-Cyrl-CS"/>
        </w:rPr>
      </w:pPr>
      <w:r w:rsidRPr="004F0D94">
        <w:rPr>
          <w:rFonts w:ascii="Times New Roman" w:hAnsi="Times New Roman"/>
          <w:sz w:val="24"/>
          <w:szCs w:val="24"/>
          <w:lang w:val="sr-Cyrl-CS"/>
        </w:rPr>
        <w:t>61/2017 -усклађени дин. изн., 113/2017, 3/2018 -испр., 50/2018 -усклађени дин. изн, 95/2018, 38/2019 - усклађени</w:t>
      </w:r>
    </w:p>
    <w:p w14:paraId="5054BC0A" w14:textId="77777777" w:rsidR="004F0D94" w:rsidRPr="004F0D94" w:rsidRDefault="004F0D94" w:rsidP="004F0D94">
      <w:pPr>
        <w:ind w:firstLine="720"/>
        <w:jc w:val="both"/>
        <w:rPr>
          <w:rFonts w:ascii="Times New Roman" w:hAnsi="Times New Roman"/>
          <w:sz w:val="24"/>
          <w:szCs w:val="24"/>
          <w:lang w:val="sr-Cyrl-CS"/>
        </w:rPr>
      </w:pPr>
      <w:r w:rsidRPr="004F0D94">
        <w:rPr>
          <w:rFonts w:ascii="Times New Roman" w:hAnsi="Times New Roman"/>
          <w:sz w:val="24"/>
          <w:szCs w:val="24"/>
          <w:lang w:val="sr-Cyrl-CS"/>
        </w:rPr>
        <w:t>дин. изн., 86/19, 90/2019 - испр., 98/2020 – усклађени дин.изн., 144/2020, 62/2021- усклађени дин. изн.и</w:t>
      </w:r>
    </w:p>
    <w:p w14:paraId="5DBEAF96" w14:textId="77777777" w:rsidR="00F016FE" w:rsidRDefault="004F0D94" w:rsidP="00F016FE">
      <w:pPr>
        <w:ind w:firstLine="720"/>
        <w:jc w:val="both"/>
        <w:rPr>
          <w:rFonts w:ascii="Times New Roman" w:hAnsi="Times New Roman"/>
          <w:sz w:val="24"/>
          <w:szCs w:val="24"/>
          <w:lang w:val="sr-Cyrl-CS"/>
        </w:rPr>
      </w:pPr>
      <w:r w:rsidRPr="004F0D94">
        <w:rPr>
          <w:rFonts w:ascii="Times New Roman" w:hAnsi="Times New Roman"/>
          <w:sz w:val="24"/>
          <w:szCs w:val="24"/>
          <w:lang w:val="sr-Cyrl-CS"/>
        </w:rPr>
        <w:t>54/2023 - усклађени дин. изн)</w:t>
      </w:r>
      <w:r w:rsidR="00352EF7">
        <w:rPr>
          <w:rFonts w:ascii="Times New Roman" w:hAnsi="Times New Roman"/>
          <w:sz w:val="24"/>
          <w:szCs w:val="24"/>
          <w:lang w:val="sr-Cyrl-CS"/>
        </w:rPr>
        <w:t>.</w:t>
      </w:r>
    </w:p>
    <w:p w14:paraId="7762F32B" w14:textId="77777777" w:rsidR="00F016FE" w:rsidRDefault="00F016FE" w:rsidP="00F016FE">
      <w:pPr>
        <w:ind w:firstLine="720"/>
        <w:jc w:val="both"/>
        <w:rPr>
          <w:rFonts w:ascii="Times New Roman" w:hAnsi="Times New Roman"/>
          <w:sz w:val="24"/>
          <w:szCs w:val="24"/>
          <w:lang w:val="sr-Cyrl-CS"/>
        </w:rPr>
      </w:pPr>
    </w:p>
    <w:p w14:paraId="2A17A51E" w14:textId="77777777" w:rsidR="00F016FE" w:rsidRDefault="00F016FE" w:rsidP="00F016FE">
      <w:pPr>
        <w:ind w:firstLine="720"/>
        <w:jc w:val="both"/>
        <w:rPr>
          <w:rFonts w:ascii="Times New Roman" w:hAnsi="Times New Roman"/>
          <w:sz w:val="24"/>
          <w:szCs w:val="24"/>
          <w:lang w:val="sr-Cyrl-CS"/>
        </w:rPr>
      </w:pPr>
    </w:p>
    <w:p w14:paraId="68264A56" w14:textId="77777777" w:rsidR="00F016FE" w:rsidRDefault="00F016FE" w:rsidP="00F016FE">
      <w:pPr>
        <w:ind w:firstLine="720"/>
        <w:jc w:val="both"/>
        <w:rPr>
          <w:rFonts w:ascii="Times New Roman" w:hAnsi="Times New Roman"/>
          <w:sz w:val="24"/>
          <w:szCs w:val="24"/>
          <w:lang w:val="sr-Cyrl-CS"/>
        </w:rPr>
      </w:pPr>
    </w:p>
    <w:p w14:paraId="1FFEA84D" w14:textId="77777777" w:rsidR="00F016FE" w:rsidRDefault="00F016FE" w:rsidP="00F016FE">
      <w:pPr>
        <w:ind w:firstLine="720"/>
        <w:jc w:val="both"/>
        <w:rPr>
          <w:rFonts w:ascii="Times New Roman" w:hAnsi="Times New Roman"/>
          <w:sz w:val="24"/>
          <w:szCs w:val="24"/>
          <w:lang w:val="sr-Cyrl-CS"/>
        </w:rPr>
      </w:pPr>
    </w:p>
    <w:p w14:paraId="078B4A66" w14:textId="77777777" w:rsidR="00715800" w:rsidRPr="00715800" w:rsidRDefault="00715800" w:rsidP="00F016FE">
      <w:pPr>
        <w:ind w:firstLine="720"/>
        <w:jc w:val="both"/>
        <w:rPr>
          <w:rFonts w:ascii="Times New Roman" w:hAnsi="Times New Roman"/>
          <w:sz w:val="24"/>
          <w:szCs w:val="24"/>
          <w:lang w:val="sr-Cyrl-CS"/>
        </w:rPr>
      </w:pPr>
      <w:r w:rsidRPr="00715800">
        <w:rPr>
          <w:rFonts w:ascii="Times New Roman" w:hAnsi="Times New Roman"/>
          <w:noProof/>
          <w:sz w:val="24"/>
          <w:szCs w:val="24"/>
          <w:lang w:val="sr-Cyrl-CS" w:eastAsia="en-GB"/>
        </w:rPr>
        <w:t>Привредни субјекат може поднети захтеве за промену оснивача у периоду краћем од 3 године од дана склапања уговора о додели бесповратних средстава, у смртним случајевима</w:t>
      </w:r>
      <w:r w:rsidR="0068614E">
        <w:rPr>
          <w:rFonts w:ascii="Times New Roman" w:hAnsi="Times New Roman"/>
          <w:noProof/>
          <w:sz w:val="24"/>
          <w:szCs w:val="24"/>
          <w:lang w:val="sr-Cyrl-CS" w:eastAsia="en-GB"/>
        </w:rPr>
        <w:t>,</w:t>
      </w:r>
      <w:r w:rsidRPr="00715800">
        <w:rPr>
          <w:rFonts w:ascii="Times New Roman" w:hAnsi="Times New Roman"/>
          <w:noProof/>
          <w:sz w:val="24"/>
          <w:szCs w:val="24"/>
          <w:lang w:val="sr-Cyrl-CS" w:eastAsia="en-GB"/>
        </w:rPr>
        <w:t>случајевима спречености за рад услед теже болести,</w:t>
      </w:r>
      <w:r w:rsidR="0068614E">
        <w:rPr>
          <w:rFonts w:ascii="Times New Roman" w:hAnsi="Times New Roman"/>
          <w:noProof/>
          <w:sz w:val="24"/>
          <w:szCs w:val="24"/>
          <w:lang w:val="sr-Cyrl-CS" w:eastAsia="en-GB"/>
        </w:rPr>
        <w:t xml:space="preserve">и другим изузетним ванредним околностима </w:t>
      </w:r>
      <w:r w:rsidRPr="00715800">
        <w:rPr>
          <w:rFonts w:ascii="Times New Roman" w:hAnsi="Times New Roman"/>
          <w:noProof/>
          <w:sz w:val="24"/>
          <w:szCs w:val="24"/>
          <w:lang w:val="sr-Cyrl-CS" w:eastAsia="en-GB"/>
        </w:rPr>
        <w:t xml:space="preserve"> о </w:t>
      </w:r>
      <w:r w:rsidR="0068614E">
        <w:rPr>
          <w:rFonts w:ascii="Times New Roman" w:hAnsi="Times New Roman"/>
          <w:noProof/>
          <w:sz w:val="24"/>
          <w:szCs w:val="24"/>
          <w:lang w:val="sr-Cyrl-CS" w:eastAsia="en-GB"/>
        </w:rPr>
        <w:t>чему</w:t>
      </w:r>
      <w:r w:rsidR="0068614E" w:rsidRPr="00715800">
        <w:rPr>
          <w:rFonts w:ascii="Times New Roman" w:hAnsi="Times New Roman"/>
          <w:noProof/>
          <w:sz w:val="24"/>
          <w:szCs w:val="24"/>
          <w:lang w:val="sr-Cyrl-CS" w:eastAsia="en-GB"/>
        </w:rPr>
        <w:t xml:space="preserve"> </w:t>
      </w:r>
      <w:r w:rsidRPr="00715800">
        <w:rPr>
          <w:rFonts w:ascii="Times New Roman" w:hAnsi="Times New Roman"/>
          <w:noProof/>
          <w:sz w:val="24"/>
          <w:szCs w:val="24"/>
          <w:lang w:val="sr-Cyrl-CS" w:eastAsia="en-GB"/>
        </w:rPr>
        <w:t>одлучује министар привреде. У случају одобравања замене оснивача привредни субјекат нема обавезу да врати бесповратна средстава.</w:t>
      </w:r>
      <w:r w:rsidRPr="00715800">
        <w:rPr>
          <w:rFonts w:ascii="Calibri" w:hAnsi="Calibri"/>
          <w:noProof/>
          <w:sz w:val="22"/>
          <w:szCs w:val="22"/>
          <w:lang w:val="sr-Cyrl-CS" w:eastAsia="en-GB"/>
        </w:rPr>
        <w:t xml:space="preserve"> </w:t>
      </w:r>
      <w:r w:rsidRPr="00715800">
        <w:rPr>
          <w:rFonts w:ascii="Times New Roman" w:hAnsi="Times New Roman"/>
          <w:noProof/>
          <w:sz w:val="24"/>
          <w:szCs w:val="24"/>
          <w:lang w:val="sr-Cyrl-CS" w:eastAsia="en-GB"/>
        </w:rPr>
        <w:t>Министар привреде одлучује и о захтевима за замену оснивача по програмима из претходних година, а за које није покренут поступак принудне наплате.</w:t>
      </w:r>
    </w:p>
    <w:p w14:paraId="05B1D5EB" w14:textId="77777777" w:rsidR="00715800" w:rsidRDefault="00715800" w:rsidP="006F5866">
      <w:pPr>
        <w:ind w:firstLine="720"/>
        <w:jc w:val="both"/>
        <w:rPr>
          <w:rFonts w:ascii="Times New Roman" w:hAnsi="Times New Roman"/>
          <w:sz w:val="24"/>
          <w:szCs w:val="24"/>
          <w:lang w:val="sr-Cyrl-CS"/>
        </w:rPr>
      </w:pPr>
    </w:p>
    <w:p w14:paraId="126847F4" w14:textId="77777777" w:rsidR="00715800" w:rsidRDefault="00715800" w:rsidP="006F5866">
      <w:pPr>
        <w:ind w:firstLine="720"/>
        <w:jc w:val="both"/>
        <w:rPr>
          <w:rFonts w:ascii="Times New Roman" w:hAnsi="Times New Roman"/>
          <w:sz w:val="24"/>
          <w:szCs w:val="24"/>
          <w:lang w:val="sr-Cyrl-CS"/>
        </w:rPr>
      </w:pPr>
      <w:r w:rsidRPr="00F32927">
        <w:rPr>
          <w:rFonts w:ascii="Times New Roman" w:hAnsi="Times New Roman"/>
          <w:noProof/>
          <w:sz w:val="24"/>
          <w:szCs w:val="24"/>
          <w:lang w:val="sr-Cyrl-CS"/>
        </w:rPr>
        <w:t xml:space="preserve">Уколико дође до наступања ванредних околности (пожара, поплава и др.), у периоду до 3 године, од дана склапања уговора о додели бесповртаних средстава, где је дошло до уништења предмета финансирања, клијент може поднети захтев за отпис бесповртаних средстава, уколико није у могућности да наплати средства преко осигурања, о коме одлучује министар привреде. </w:t>
      </w:r>
    </w:p>
    <w:p w14:paraId="459D1C3B" w14:textId="77777777" w:rsidR="00715800" w:rsidRPr="006A5403" w:rsidRDefault="00715800" w:rsidP="006F5866">
      <w:pPr>
        <w:ind w:firstLine="720"/>
        <w:jc w:val="both"/>
        <w:rPr>
          <w:rFonts w:ascii="Times New Roman" w:hAnsi="Times New Roman"/>
          <w:sz w:val="24"/>
          <w:szCs w:val="24"/>
          <w:lang w:val="sr-Cyrl-CS"/>
        </w:rPr>
      </w:pPr>
    </w:p>
    <w:p w14:paraId="3750CCF0" w14:textId="77777777" w:rsidR="0030130C" w:rsidRPr="006A5403" w:rsidRDefault="0030130C" w:rsidP="00331255">
      <w:pPr>
        <w:ind w:firstLine="720"/>
        <w:jc w:val="both"/>
        <w:rPr>
          <w:rFonts w:ascii="Times New Roman" w:hAnsi="Times New Roman"/>
          <w:sz w:val="24"/>
          <w:szCs w:val="24"/>
          <w:lang w:val="sr-Cyrl-CS" w:eastAsia="en-US"/>
        </w:rPr>
      </w:pPr>
      <w:r w:rsidRPr="006A5403">
        <w:rPr>
          <w:rFonts w:ascii="Times New Roman" w:hAnsi="Times New Roman"/>
          <w:sz w:val="24"/>
          <w:szCs w:val="24"/>
          <w:lang w:val="sr-Cyrl-CS" w:eastAsia="en-US"/>
        </w:rPr>
        <w:t xml:space="preserve">Корисник средстава дужан је да Министарству, Фонду, АРРА и Комисији за контролу државне помоћи у сваком тренутку, од подношења захтева до истека </w:t>
      </w:r>
      <w:r w:rsidR="009410B5">
        <w:rPr>
          <w:rFonts w:ascii="Times New Roman" w:hAnsi="Times New Roman"/>
          <w:sz w:val="24"/>
          <w:szCs w:val="24"/>
          <w:lang w:val="sr-Cyrl-CS" w:eastAsia="en-US"/>
        </w:rPr>
        <w:t>три</w:t>
      </w:r>
      <w:r w:rsidRPr="006A5403">
        <w:rPr>
          <w:rFonts w:ascii="Times New Roman" w:hAnsi="Times New Roman"/>
          <w:sz w:val="24"/>
          <w:szCs w:val="24"/>
          <w:lang w:val="sr-Cyrl-CS" w:eastAsia="en-US"/>
        </w:rPr>
        <w:t xml:space="preserve"> године од закључења уговора, омогући теренску контролу и увид у документацију потребне ради потпунијег сагледавања захтева и контроле реализације инвестиционог пројекта. </w:t>
      </w:r>
    </w:p>
    <w:p w14:paraId="31D2F44C" w14:textId="77777777" w:rsidR="006A5403" w:rsidRDefault="006A5403" w:rsidP="006F5866">
      <w:pPr>
        <w:ind w:firstLine="720"/>
        <w:jc w:val="both"/>
        <w:rPr>
          <w:rFonts w:ascii="Times New Roman" w:hAnsi="Times New Roman"/>
          <w:b/>
          <w:sz w:val="24"/>
          <w:szCs w:val="24"/>
          <w:lang w:val="sr-Cyrl-CS"/>
        </w:rPr>
      </w:pPr>
    </w:p>
    <w:p w14:paraId="04F2CAAD" w14:textId="77777777" w:rsidR="00F245D4" w:rsidRDefault="008F5FB8" w:rsidP="006F5866">
      <w:pPr>
        <w:ind w:firstLine="720"/>
        <w:jc w:val="both"/>
        <w:rPr>
          <w:rFonts w:ascii="Times New Roman" w:hAnsi="Times New Roman"/>
          <w:b/>
          <w:sz w:val="24"/>
          <w:szCs w:val="24"/>
          <w:lang w:val="sr-Cyrl-CS"/>
        </w:rPr>
      </w:pPr>
      <w:r w:rsidRPr="006A5403">
        <w:rPr>
          <w:rFonts w:ascii="Times New Roman" w:hAnsi="Times New Roman"/>
          <w:b/>
          <w:sz w:val="24"/>
          <w:szCs w:val="24"/>
          <w:lang w:val="sr-Cyrl-CS"/>
        </w:rPr>
        <w:t>Додатне информације:</w:t>
      </w:r>
    </w:p>
    <w:p w14:paraId="7155F1C3" w14:textId="77777777" w:rsidR="00230221" w:rsidRDefault="00230221" w:rsidP="006F5866">
      <w:pPr>
        <w:ind w:firstLine="720"/>
        <w:jc w:val="both"/>
        <w:rPr>
          <w:rFonts w:ascii="Times New Roman" w:hAnsi="Times New Roman"/>
          <w:b/>
          <w:sz w:val="24"/>
          <w:szCs w:val="24"/>
          <w:lang w:val="sr-Cyrl-CS"/>
        </w:rPr>
      </w:pPr>
    </w:p>
    <w:p w14:paraId="3A26AA8F" w14:textId="77777777" w:rsidR="00BD5F12" w:rsidRDefault="00BD5F12" w:rsidP="006F5866">
      <w:pPr>
        <w:ind w:firstLine="720"/>
        <w:jc w:val="both"/>
        <w:rPr>
          <w:rFonts w:ascii="Times New Roman" w:hAnsi="Times New Roman"/>
          <w:b/>
          <w:sz w:val="24"/>
          <w:szCs w:val="24"/>
          <w:lang w:val="sr-Latn-RS"/>
        </w:rPr>
      </w:pPr>
    </w:p>
    <w:p w14:paraId="142F1CC7" w14:textId="77777777" w:rsidR="00BD5F12" w:rsidRDefault="00BD5F12" w:rsidP="006F5866">
      <w:pPr>
        <w:ind w:firstLine="720"/>
        <w:jc w:val="both"/>
        <w:rPr>
          <w:rFonts w:ascii="Times New Roman" w:hAnsi="Times New Roman"/>
          <w:b/>
          <w:sz w:val="24"/>
          <w:szCs w:val="24"/>
          <w:lang w:val="sr-Latn-RS"/>
        </w:rPr>
      </w:pPr>
    </w:p>
    <w:p w14:paraId="5CEA8BF3" w14:textId="7869F6D4" w:rsidR="00BD5F12" w:rsidRDefault="00A92036" w:rsidP="006F5866">
      <w:pPr>
        <w:ind w:firstLine="720"/>
        <w:jc w:val="both"/>
        <w:rPr>
          <w:rFonts w:ascii="Times New Roman" w:hAnsi="Times New Roman"/>
          <w:b/>
          <w:sz w:val="24"/>
          <w:szCs w:val="24"/>
          <w:lang w:val="sr-Latn-RS"/>
        </w:rPr>
      </w:pPr>
      <w:r w:rsidRPr="00A92036">
        <w:rPr>
          <w:rFonts w:ascii="Times New Roman" w:hAnsi="Times New Roman"/>
          <w:b/>
          <w:sz w:val="24"/>
          <w:szCs w:val="24"/>
          <w:lang w:val="sr-Cyrl-CS"/>
        </w:rPr>
        <w:t xml:space="preserve">ЗАХТЕВ ЗА ДОДЕЛУ СРЕДСТАВА ЋЕ БИТИ ОДОБРЕН ПРИВРЕДНОМ СУБЈЕКТУ САМО УКОЛИКО ЈЕ ПРОСТОР, У КОМЕ ЋЕ СЕ ОБАВЉАТИ ДЕЛАТНОСТ, ФУНКЦИОНАЛНО ОПРЕМЉЕН И СПРЕМАН ЗА ОБАВЉАЊЕ ДЕЛАТНОСТИ ИЛИ УКОЛИКО ЋЕ ИСТИ БИТИ ФУНКЦИОНАЛНО </w:t>
      </w:r>
    </w:p>
    <w:p w14:paraId="1DBE289B" w14:textId="77777777" w:rsidR="00BD5F12" w:rsidRDefault="00BD5F12" w:rsidP="006F5866">
      <w:pPr>
        <w:ind w:firstLine="720"/>
        <w:jc w:val="both"/>
        <w:rPr>
          <w:rFonts w:ascii="Times New Roman" w:hAnsi="Times New Roman"/>
          <w:b/>
          <w:sz w:val="24"/>
          <w:szCs w:val="24"/>
          <w:lang w:val="sr-Latn-RS"/>
        </w:rPr>
      </w:pPr>
    </w:p>
    <w:p w14:paraId="0928B869" w14:textId="2D07C285" w:rsidR="00230221" w:rsidRPr="00A92036" w:rsidRDefault="00A92036" w:rsidP="00BD5F12">
      <w:pPr>
        <w:ind w:firstLine="720"/>
        <w:jc w:val="both"/>
        <w:rPr>
          <w:rFonts w:ascii="Times New Roman" w:hAnsi="Times New Roman"/>
          <w:b/>
          <w:sz w:val="24"/>
          <w:szCs w:val="24"/>
          <w:lang w:val="sr-Cyrl-CS"/>
        </w:rPr>
      </w:pPr>
      <w:r w:rsidRPr="00A92036">
        <w:rPr>
          <w:rFonts w:ascii="Times New Roman" w:hAnsi="Times New Roman"/>
          <w:b/>
          <w:sz w:val="24"/>
          <w:szCs w:val="24"/>
          <w:lang w:val="sr-Cyrl-CS"/>
        </w:rPr>
        <w:t>ОПРЕМЉЕН И СПРЕМАН ЗА ОБАВЉАЊЕ ДЕЛАТНОСТИ НАКОН ИЗВОЂЕЊА ГРАЂЕВИНСКИХ РАДОВА НА ТЕКУЋЕМ ОДРЖАВАЊУ И/ИЛ АДАПТАЦИЈИ СРЕДСТВИМА ПРОГРАМА.</w:t>
      </w:r>
      <w:r w:rsidR="00C043D8">
        <w:rPr>
          <w:rFonts w:ascii="Times New Roman" w:hAnsi="Times New Roman"/>
          <w:b/>
          <w:sz w:val="24"/>
          <w:szCs w:val="24"/>
          <w:lang w:val="sr-Cyrl-CS"/>
        </w:rPr>
        <w:t xml:space="preserve"> Комисија о овоме одлучује на основу извештаја теренске контроле чији су саставни део фотографије пословног простора.</w:t>
      </w:r>
    </w:p>
    <w:p w14:paraId="7A373D47" w14:textId="77777777" w:rsidR="008F5FB8" w:rsidRPr="006A5403" w:rsidRDefault="008F5FB8" w:rsidP="006F5866">
      <w:pPr>
        <w:ind w:firstLine="720"/>
        <w:jc w:val="both"/>
        <w:rPr>
          <w:rFonts w:ascii="Times New Roman" w:hAnsi="Times New Roman"/>
          <w:b/>
          <w:sz w:val="24"/>
          <w:szCs w:val="24"/>
          <w:lang w:val="sr-Cyrl-CS"/>
        </w:rPr>
      </w:pPr>
    </w:p>
    <w:p w14:paraId="3436C248" w14:textId="77777777" w:rsidR="00E0124A" w:rsidRPr="00A92036" w:rsidRDefault="00B74DF6" w:rsidP="008F5FB8">
      <w:pPr>
        <w:ind w:firstLine="720"/>
        <w:contextualSpacing/>
        <w:jc w:val="both"/>
        <w:rPr>
          <w:rFonts w:ascii="Times New Roman" w:hAnsi="Times New Roman"/>
          <w:b/>
          <w:sz w:val="24"/>
          <w:szCs w:val="24"/>
          <w:lang w:val="sr-Cyrl-CS"/>
        </w:rPr>
      </w:pPr>
      <w:r w:rsidRPr="00A92036">
        <w:rPr>
          <w:rFonts w:ascii="Times New Roman" w:hAnsi="Times New Roman"/>
          <w:b/>
          <w:sz w:val="24"/>
          <w:szCs w:val="24"/>
          <w:lang w:val="sr-Cyrl-CS"/>
        </w:rPr>
        <w:t xml:space="preserve">У </w:t>
      </w:r>
      <w:r w:rsidR="00A66E9F" w:rsidRPr="00A92036">
        <w:rPr>
          <w:rFonts w:ascii="Times New Roman" w:hAnsi="Times New Roman"/>
          <w:b/>
          <w:sz w:val="24"/>
          <w:szCs w:val="24"/>
          <w:lang w:val="sr-Cyrl-CS"/>
        </w:rPr>
        <w:t xml:space="preserve">изузетним </w:t>
      </w:r>
      <w:r w:rsidRPr="00A92036">
        <w:rPr>
          <w:rFonts w:ascii="Times New Roman" w:hAnsi="Times New Roman"/>
          <w:b/>
          <w:sz w:val="24"/>
          <w:szCs w:val="24"/>
          <w:lang w:val="sr-Cyrl-CS"/>
        </w:rPr>
        <w:t xml:space="preserve">ситуацијама, </w:t>
      </w:r>
      <w:r w:rsidR="00C90ADF" w:rsidRPr="00A92036">
        <w:rPr>
          <w:rFonts w:ascii="Times New Roman" w:hAnsi="Times New Roman"/>
          <w:b/>
          <w:sz w:val="24"/>
          <w:szCs w:val="24"/>
          <w:lang w:val="sr-Cyrl-CS"/>
        </w:rPr>
        <w:t xml:space="preserve">на образложен захтев клијента,  </w:t>
      </w:r>
      <w:r w:rsidRPr="00A92036">
        <w:rPr>
          <w:rFonts w:ascii="Times New Roman" w:hAnsi="Times New Roman"/>
          <w:b/>
          <w:sz w:val="24"/>
          <w:szCs w:val="24"/>
          <w:lang w:val="sr-Cyrl-CS"/>
        </w:rPr>
        <w:t xml:space="preserve">може се извршити измена и добављача и </w:t>
      </w:r>
      <w:r w:rsidR="00183E39" w:rsidRPr="00A92036">
        <w:rPr>
          <w:rFonts w:ascii="Times New Roman" w:hAnsi="Times New Roman"/>
          <w:b/>
          <w:sz w:val="24"/>
          <w:szCs w:val="24"/>
          <w:lang w:val="sr-Cyrl-CS"/>
        </w:rPr>
        <w:t>машина/</w:t>
      </w:r>
      <w:r w:rsidRPr="00A92036">
        <w:rPr>
          <w:rFonts w:ascii="Times New Roman" w:hAnsi="Times New Roman"/>
          <w:b/>
          <w:sz w:val="24"/>
          <w:szCs w:val="24"/>
          <w:lang w:val="sr-Cyrl-CS"/>
        </w:rPr>
        <w:t>опреме</w:t>
      </w:r>
      <w:r w:rsidR="00183E39" w:rsidRPr="00A92036">
        <w:rPr>
          <w:rFonts w:ascii="Times New Roman" w:hAnsi="Times New Roman"/>
          <w:b/>
          <w:sz w:val="24"/>
          <w:szCs w:val="24"/>
          <w:lang w:val="sr-Cyrl-CS"/>
        </w:rPr>
        <w:t>/рачунарске опреме</w:t>
      </w:r>
      <w:r w:rsidR="0068614E" w:rsidRPr="00A92036">
        <w:rPr>
          <w:rFonts w:ascii="Times New Roman" w:hAnsi="Times New Roman"/>
          <w:b/>
          <w:sz w:val="24"/>
          <w:szCs w:val="24"/>
          <w:lang w:val="sr-Cyrl-CS"/>
        </w:rPr>
        <w:t>/</w:t>
      </w:r>
      <w:r w:rsidR="00183E39" w:rsidRPr="00A92036">
        <w:rPr>
          <w:rFonts w:ascii="Times New Roman" w:hAnsi="Times New Roman"/>
          <w:b/>
          <w:sz w:val="24"/>
          <w:szCs w:val="24"/>
          <w:lang w:val="sr-Cyrl-CS"/>
        </w:rPr>
        <w:t>софтверске лиценце/алата/</w:t>
      </w:r>
      <w:r w:rsidR="0068614E" w:rsidRPr="00A92036">
        <w:rPr>
          <w:rFonts w:ascii="Times New Roman" w:hAnsi="Times New Roman"/>
          <w:b/>
          <w:sz w:val="24"/>
          <w:szCs w:val="24"/>
          <w:lang w:val="sr-Cyrl-CS"/>
        </w:rPr>
        <w:t>возила</w:t>
      </w:r>
      <w:r w:rsidR="0068614E">
        <w:rPr>
          <w:rFonts w:ascii="Times New Roman" w:hAnsi="Times New Roman"/>
          <w:sz w:val="24"/>
          <w:szCs w:val="24"/>
          <w:lang w:val="sr-Cyrl-CS"/>
        </w:rPr>
        <w:t>.</w:t>
      </w:r>
      <w:r w:rsidRPr="006A5403">
        <w:rPr>
          <w:rFonts w:ascii="Times New Roman" w:hAnsi="Times New Roman"/>
          <w:sz w:val="24"/>
          <w:szCs w:val="24"/>
          <w:lang w:val="sr-Cyrl-CS"/>
        </w:rPr>
        <w:t xml:space="preserve"> </w:t>
      </w:r>
      <w:r w:rsidR="0068614E" w:rsidRPr="0068614E">
        <w:rPr>
          <w:rFonts w:ascii="Times New Roman" w:hAnsi="Times New Roman"/>
          <w:noProof/>
          <w:sz w:val="24"/>
          <w:szCs w:val="24"/>
          <w:lang w:val="sr-Cyrl-CS" w:eastAsia="en-GB"/>
        </w:rPr>
        <w:t xml:space="preserve">Замена добављача је могућа само услед више силе (клијент мора да достави писмено обавештење од добављача да није у могућности да испоручи </w:t>
      </w:r>
      <w:r w:rsidR="00183E39">
        <w:rPr>
          <w:rFonts w:ascii="Times New Roman" w:hAnsi="Times New Roman"/>
          <w:noProof/>
          <w:sz w:val="24"/>
          <w:szCs w:val="24"/>
          <w:lang w:val="sr-Cyrl-CS" w:eastAsia="en-GB"/>
        </w:rPr>
        <w:t>машине/</w:t>
      </w:r>
      <w:r w:rsidR="0068614E" w:rsidRPr="0068614E">
        <w:rPr>
          <w:rFonts w:ascii="Times New Roman" w:hAnsi="Times New Roman"/>
          <w:noProof/>
          <w:sz w:val="24"/>
          <w:szCs w:val="24"/>
          <w:lang w:val="sr-Cyrl-CS" w:eastAsia="en-GB"/>
        </w:rPr>
        <w:t>опрему/</w:t>
      </w:r>
      <w:r w:rsidR="00183E39">
        <w:rPr>
          <w:rFonts w:ascii="Times New Roman" w:hAnsi="Times New Roman"/>
          <w:noProof/>
          <w:sz w:val="24"/>
          <w:szCs w:val="24"/>
          <w:lang w:val="sr-Cyrl-CS" w:eastAsia="en-GB"/>
        </w:rPr>
        <w:t>рачунарску</w:t>
      </w:r>
      <w:r w:rsidR="000015D9">
        <w:rPr>
          <w:rFonts w:ascii="Times New Roman" w:hAnsi="Times New Roman"/>
          <w:noProof/>
          <w:sz w:val="24"/>
          <w:szCs w:val="24"/>
          <w:lang w:val="sr-Cyrl-CS" w:eastAsia="en-GB"/>
        </w:rPr>
        <w:t xml:space="preserve"> </w:t>
      </w:r>
      <w:r w:rsidR="00183E39">
        <w:rPr>
          <w:rFonts w:ascii="Times New Roman" w:hAnsi="Times New Roman"/>
          <w:noProof/>
          <w:sz w:val="24"/>
          <w:szCs w:val="24"/>
          <w:lang w:val="sr-Cyrl-CS" w:eastAsia="en-GB"/>
        </w:rPr>
        <w:t>опрему/софтвсерску лиценцу/алате/</w:t>
      </w:r>
      <w:r w:rsidR="0068614E" w:rsidRPr="0068614E">
        <w:rPr>
          <w:rFonts w:ascii="Times New Roman" w:hAnsi="Times New Roman"/>
          <w:noProof/>
          <w:sz w:val="24"/>
          <w:szCs w:val="24"/>
          <w:lang w:val="sr-Cyrl-CS" w:eastAsia="en-GB"/>
        </w:rPr>
        <w:t xml:space="preserve"> возило) и то у току обраде захтева а најкасније пре пуштања средстава, само за </w:t>
      </w:r>
      <w:r w:rsidR="00183E39">
        <w:rPr>
          <w:rFonts w:ascii="Times New Roman" w:hAnsi="Times New Roman"/>
          <w:noProof/>
          <w:sz w:val="24"/>
          <w:szCs w:val="24"/>
          <w:lang w:val="sr-Cyrl-CS" w:eastAsia="en-GB"/>
        </w:rPr>
        <w:t>машине/</w:t>
      </w:r>
      <w:r w:rsidR="0068614E" w:rsidRPr="0068614E">
        <w:rPr>
          <w:rFonts w:ascii="Times New Roman" w:hAnsi="Times New Roman"/>
          <w:noProof/>
          <w:sz w:val="24"/>
          <w:szCs w:val="24"/>
          <w:lang w:val="sr-Cyrl-CS" w:eastAsia="en-GB"/>
        </w:rPr>
        <w:t>опрему/</w:t>
      </w:r>
      <w:r w:rsidR="00183E39">
        <w:rPr>
          <w:rFonts w:ascii="Times New Roman" w:hAnsi="Times New Roman"/>
          <w:noProof/>
          <w:sz w:val="24"/>
          <w:szCs w:val="24"/>
          <w:lang w:val="sr-Cyrl-CS" w:eastAsia="en-GB"/>
        </w:rPr>
        <w:t>рачунарску опрему/софтверску лиценцу/алате/</w:t>
      </w:r>
      <w:r w:rsidR="000015D9">
        <w:rPr>
          <w:rFonts w:ascii="Times New Roman" w:hAnsi="Times New Roman"/>
          <w:noProof/>
          <w:sz w:val="24"/>
          <w:szCs w:val="24"/>
          <w:lang w:val="sr-Cyrl-CS" w:eastAsia="en-GB"/>
        </w:rPr>
        <w:t xml:space="preserve">возило које има исту намену </w:t>
      </w:r>
      <w:r w:rsidR="0068614E" w:rsidRPr="0068614E">
        <w:rPr>
          <w:rFonts w:ascii="Times New Roman" w:hAnsi="Times New Roman"/>
          <w:noProof/>
          <w:sz w:val="24"/>
          <w:szCs w:val="24"/>
          <w:lang w:val="sr-Cyrl-CS" w:eastAsia="en-GB"/>
        </w:rPr>
        <w:t xml:space="preserve">наведену у профактури и пословном плану. Изузетно, у току обраде захтева а најкасније пре пуштања средстава, клијенту се може одобрити промена намене </w:t>
      </w:r>
      <w:r w:rsidR="00F13DD5">
        <w:rPr>
          <w:rFonts w:ascii="Times New Roman" w:hAnsi="Times New Roman"/>
          <w:noProof/>
          <w:sz w:val="24"/>
          <w:szCs w:val="24"/>
          <w:lang w:val="sr-Cyrl-CS" w:eastAsia="en-GB"/>
        </w:rPr>
        <w:t>машина/</w:t>
      </w:r>
      <w:r w:rsidR="0068614E" w:rsidRPr="0068614E">
        <w:rPr>
          <w:rFonts w:ascii="Times New Roman" w:hAnsi="Times New Roman"/>
          <w:noProof/>
          <w:sz w:val="24"/>
          <w:szCs w:val="24"/>
          <w:lang w:val="sr-Cyrl-CS" w:eastAsia="en-GB"/>
        </w:rPr>
        <w:t xml:space="preserve">опреме/ </w:t>
      </w:r>
      <w:r w:rsidR="00F13DD5">
        <w:rPr>
          <w:rFonts w:ascii="Times New Roman" w:hAnsi="Times New Roman"/>
          <w:noProof/>
          <w:sz w:val="24"/>
          <w:szCs w:val="24"/>
          <w:lang w:val="sr-Cyrl-CS" w:eastAsia="en-GB"/>
        </w:rPr>
        <w:t>рачунасрке опреме/софтверске лиценце/</w:t>
      </w:r>
      <w:r w:rsidR="000015D9">
        <w:rPr>
          <w:rFonts w:ascii="Times New Roman" w:hAnsi="Times New Roman"/>
          <w:noProof/>
          <w:sz w:val="24"/>
          <w:szCs w:val="24"/>
          <w:lang w:val="sr-Cyrl-CS" w:eastAsia="en-GB"/>
        </w:rPr>
        <w:t>возила који</w:t>
      </w:r>
      <w:r w:rsidR="0068614E" w:rsidRPr="0068614E">
        <w:rPr>
          <w:rFonts w:ascii="Times New Roman" w:hAnsi="Times New Roman"/>
          <w:noProof/>
          <w:sz w:val="24"/>
          <w:szCs w:val="24"/>
          <w:lang w:val="sr-Cyrl-CS" w:eastAsia="en-GB"/>
        </w:rPr>
        <w:t xml:space="preserve"> </w:t>
      </w:r>
      <w:r w:rsidR="00CD0814">
        <w:rPr>
          <w:rFonts w:ascii="Times New Roman" w:hAnsi="Times New Roman"/>
          <w:noProof/>
          <w:sz w:val="24"/>
          <w:szCs w:val="24"/>
          <w:lang w:val="sr-Cyrl-CS" w:eastAsia="en-GB"/>
        </w:rPr>
        <w:t>су</w:t>
      </w:r>
      <w:r w:rsidR="0068614E" w:rsidRPr="0068614E">
        <w:rPr>
          <w:rFonts w:ascii="Times New Roman" w:hAnsi="Times New Roman"/>
          <w:noProof/>
          <w:sz w:val="24"/>
          <w:szCs w:val="24"/>
          <w:lang w:val="sr-Cyrl-CS" w:eastAsia="en-GB"/>
        </w:rPr>
        <w:t xml:space="preserve"> у функцији делатности, уз адекватно образложење, о коме одлучује Комисија</w:t>
      </w:r>
      <w:r w:rsidR="00E0124A">
        <w:rPr>
          <w:rFonts w:ascii="Times New Roman" w:hAnsi="Times New Roman"/>
          <w:noProof/>
          <w:sz w:val="24"/>
          <w:szCs w:val="24"/>
          <w:lang w:val="sr-Cyrl-CS" w:eastAsia="en-GB"/>
        </w:rPr>
        <w:t xml:space="preserve">. </w:t>
      </w:r>
      <w:r w:rsidR="00A92036" w:rsidRPr="00A92036">
        <w:rPr>
          <w:rFonts w:ascii="Times New Roman" w:hAnsi="Times New Roman"/>
          <w:b/>
          <w:noProof/>
          <w:sz w:val="24"/>
          <w:szCs w:val="24"/>
          <w:lang w:val="sr-Cyrl-CS" w:eastAsia="en-GB"/>
        </w:rPr>
        <w:t>УКОЛИКО КЛИЈЕНТ ИЗВРШИ ИЗМЕНУ БЕЗ ПРЕТХОДНЕ САГЛАСНОСТИ КОМИСИЈЕ ИЛИ ФОНДА, СМАТРАЋЕ СЕ ДА ЈЕ НЕНАМЕНСКИ УПОТРЕБИО ДОДЕЉЕНА СРЕДСТВА И УГОВОР ЋЕ БИТИ РАСКИНУТ</w:t>
      </w:r>
      <w:r w:rsidR="00E0124A" w:rsidRPr="00A92036">
        <w:rPr>
          <w:rFonts w:ascii="Times New Roman" w:hAnsi="Times New Roman"/>
          <w:b/>
          <w:noProof/>
          <w:sz w:val="24"/>
          <w:szCs w:val="24"/>
          <w:lang w:val="sr-Cyrl-CS" w:eastAsia="en-GB"/>
        </w:rPr>
        <w:t>.</w:t>
      </w:r>
    </w:p>
    <w:p w14:paraId="33C816CE" w14:textId="77777777" w:rsidR="00CE2CA7" w:rsidRDefault="00CE2CA7" w:rsidP="008F5FB8">
      <w:pPr>
        <w:ind w:firstLine="720"/>
        <w:contextualSpacing/>
        <w:jc w:val="both"/>
        <w:rPr>
          <w:rFonts w:ascii="Times New Roman" w:hAnsi="Times New Roman"/>
          <w:sz w:val="24"/>
          <w:szCs w:val="24"/>
          <w:lang w:val="sr-Cyrl-CS"/>
        </w:rPr>
      </w:pPr>
      <w:r>
        <w:rPr>
          <w:rFonts w:ascii="Times New Roman" w:hAnsi="Times New Roman"/>
          <w:sz w:val="24"/>
          <w:szCs w:val="24"/>
          <w:lang w:val="sr-Cyrl-CS"/>
        </w:rPr>
        <w:t xml:space="preserve">Корисник је у обавези да </w:t>
      </w:r>
      <w:r w:rsidRPr="00CE2CA7">
        <w:rPr>
          <w:rFonts w:ascii="Times New Roman" w:hAnsi="Times New Roman"/>
          <w:sz w:val="24"/>
          <w:szCs w:val="24"/>
          <w:lang w:val="sr-Cyrl-CS"/>
        </w:rPr>
        <w:t>предмете инвестиције видљиво означи налепницом коју преузима од Министарства</w:t>
      </w:r>
      <w:r>
        <w:rPr>
          <w:rFonts w:ascii="Times New Roman" w:hAnsi="Times New Roman"/>
          <w:sz w:val="24"/>
          <w:szCs w:val="24"/>
          <w:lang w:val="sr-Cyrl-CS"/>
        </w:rPr>
        <w:t>.</w:t>
      </w:r>
    </w:p>
    <w:p w14:paraId="1E1F9DBA" w14:textId="77777777" w:rsidR="00F016FE" w:rsidRDefault="00F016FE" w:rsidP="008F5FB8">
      <w:pPr>
        <w:ind w:firstLine="720"/>
        <w:contextualSpacing/>
        <w:jc w:val="both"/>
        <w:rPr>
          <w:rFonts w:ascii="Times New Roman" w:hAnsi="Times New Roman"/>
          <w:sz w:val="24"/>
          <w:szCs w:val="24"/>
          <w:lang w:val="sr-Cyrl-CS"/>
        </w:rPr>
      </w:pPr>
    </w:p>
    <w:p w14:paraId="3DF2A796" w14:textId="77777777" w:rsidR="00F016FE" w:rsidRDefault="00F016FE" w:rsidP="008F5FB8">
      <w:pPr>
        <w:ind w:firstLine="720"/>
        <w:contextualSpacing/>
        <w:jc w:val="both"/>
        <w:rPr>
          <w:rFonts w:ascii="Times New Roman" w:hAnsi="Times New Roman"/>
          <w:sz w:val="24"/>
          <w:szCs w:val="24"/>
          <w:lang w:val="sr-Cyrl-CS"/>
        </w:rPr>
      </w:pPr>
    </w:p>
    <w:p w14:paraId="2113F61E" w14:textId="77777777" w:rsidR="00F016FE" w:rsidRDefault="00F016FE" w:rsidP="008F5FB8">
      <w:pPr>
        <w:ind w:firstLine="720"/>
        <w:contextualSpacing/>
        <w:jc w:val="both"/>
        <w:rPr>
          <w:rFonts w:ascii="Times New Roman" w:hAnsi="Times New Roman"/>
          <w:sz w:val="24"/>
          <w:szCs w:val="24"/>
          <w:lang w:val="sr-Cyrl-CS"/>
        </w:rPr>
      </w:pPr>
    </w:p>
    <w:p w14:paraId="15D5A176" w14:textId="77777777" w:rsidR="009B0829" w:rsidRPr="00031429" w:rsidRDefault="009B0829" w:rsidP="008F5FB8">
      <w:pPr>
        <w:ind w:firstLine="720"/>
        <w:contextualSpacing/>
        <w:jc w:val="both"/>
        <w:rPr>
          <w:rFonts w:ascii="Times New Roman" w:hAnsi="Times New Roman"/>
          <w:sz w:val="24"/>
          <w:szCs w:val="24"/>
          <w:lang w:val="sr-Cyrl-RS"/>
        </w:rPr>
      </w:pPr>
      <w:r w:rsidRPr="006A5403">
        <w:rPr>
          <w:rFonts w:ascii="Times New Roman" w:hAnsi="Times New Roman"/>
          <w:sz w:val="24"/>
          <w:szCs w:val="24"/>
          <w:lang w:val="sr-Cyrl-CS"/>
        </w:rPr>
        <w:t xml:space="preserve">Уколико је </w:t>
      </w:r>
      <w:r w:rsidR="00541590">
        <w:rPr>
          <w:rFonts w:ascii="Times New Roman" w:hAnsi="Times New Roman"/>
          <w:sz w:val="24"/>
          <w:szCs w:val="24"/>
          <w:lang w:val="sr-Cyrl-CS"/>
        </w:rPr>
        <w:t xml:space="preserve">нова </w:t>
      </w:r>
      <w:r w:rsidRPr="006A5403">
        <w:rPr>
          <w:rFonts w:ascii="Times New Roman" w:hAnsi="Times New Roman"/>
          <w:sz w:val="24"/>
          <w:szCs w:val="24"/>
          <w:lang w:val="sr-Cyrl-CS"/>
        </w:rPr>
        <w:t xml:space="preserve">цена </w:t>
      </w:r>
      <w:r w:rsidR="0078725B" w:rsidRPr="0078725B">
        <w:rPr>
          <w:rFonts w:ascii="Times New Roman" w:hAnsi="Times New Roman"/>
          <w:sz w:val="24"/>
          <w:szCs w:val="24"/>
          <w:lang w:val="sr-Cyrl-CS"/>
        </w:rPr>
        <w:t>машине/опрем</w:t>
      </w:r>
      <w:r w:rsidR="0078725B">
        <w:rPr>
          <w:rFonts w:ascii="Times New Roman" w:hAnsi="Times New Roman"/>
          <w:sz w:val="24"/>
          <w:szCs w:val="24"/>
          <w:lang w:val="sr-Cyrl-CS"/>
        </w:rPr>
        <w:t>е/рачунарске опреме/софтвсерске лиценце/алата/ возила</w:t>
      </w:r>
      <w:r w:rsidR="0078725B" w:rsidRPr="0078725B" w:rsidDel="0078725B">
        <w:rPr>
          <w:rFonts w:ascii="Times New Roman" w:hAnsi="Times New Roman"/>
          <w:sz w:val="24"/>
          <w:szCs w:val="24"/>
          <w:lang w:val="sr-Cyrl-CS"/>
        </w:rPr>
        <w:t xml:space="preserve"> </w:t>
      </w:r>
      <w:r w:rsidRPr="006A5403">
        <w:rPr>
          <w:rFonts w:ascii="Times New Roman" w:hAnsi="Times New Roman"/>
          <w:sz w:val="24"/>
          <w:szCs w:val="24"/>
          <w:lang w:val="sr-Cyrl-CS"/>
        </w:rPr>
        <w:t>из достављене профактуре већа од износа одобреног кредита и бесповратних средстава, корисник је у обавези да</w:t>
      </w:r>
      <w:r w:rsidR="00E0124A">
        <w:rPr>
          <w:rFonts w:ascii="Times New Roman" w:hAnsi="Times New Roman"/>
          <w:sz w:val="24"/>
          <w:szCs w:val="24"/>
          <w:lang w:val="sr-Cyrl-CS"/>
        </w:rPr>
        <w:t xml:space="preserve"> након одобрења захтева за изменом а </w:t>
      </w:r>
      <w:r w:rsidRPr="006A5403">
        <w:rPr>
          <w:rFonts w:ascii="Times New Roman" w:hAnsi="Times New Roman"/>
          <w:sz w:val="24"/>
          <w:szCs w:val="24"/>
          <w:lang w:val="sr-Cyrl-CS"/>
        </w:rPr>
        <w:t xml:space="preserve"> пре пуштања средстава достави доказ да је на рачун испоручиоца </w:t>
      </w:r>
      <w:r w:rsidR="000015D9">
        <w:rPr>
          <w:rFonts w:ascii="Times New Roman" w:hAnsi="Times New Roman"/>
          <w:sz w:val="24"/>
          <w:szCs w:val="24"/>
          <w:lang w:val="sr-Cyrl-CS"/>
        </w:rPr>
        <w:t>машине/</w:t>
      </w:r>
      <w:r w:rsidRPr="006A5403">
        <w:rPr>
          <w:rFonts w:ascii="Times New Roman" w:hAnsi="Times New Roman"/>
          <w:sz w:val="24"/>
          <w:szCs w:val="24"/>
          <w:lang w:val="sr-Cyrl-CS"/>
        </w:rPr>
        <w:t>опреме</w:t>
      </w:r>
      <w:r w:rsidR="00C1339F">
        <w:rPr>
          <w:rFonts w:ascii="Times New Roman" w:hAnsi="Times New Roman"/>
          <w:sz w:val="24"/>
          <w:szCs w:val="24"/>
          <w:lang w:val="sr-Cyrl-CS"/>
        </w:rPr>
        <w:t>/</w:t>
      </w:r>
      <w:r w:rsidR="000015D9">
        <w:rPr>
          <w:rFonts w:ascii="Times New Roman" w:hAnsi="Times New Roman"/>
          <w:sz w:val="24"/>
          <w:szCs w:val="24"/>
          <w:lang w:val="sr-Cyrl-CS"/>
        </w:rPr>
        <w:t>рачунарске опреме/софтверске лиценце/алата/</w:t>
      </w:r>
      <w:r w:rsidR="00C1339F">
        <w:rPr>
          <w:rFonts w:ascii="Times New Roman" w:hAnsi="Times New Roman"/>
          <w:sz w:val="24"/>
          <w:szCs w:val="24"/>
          <w:lang w:val="sr-Cyrl-CS"/>
        </w:rPr>
        <w:t>возила</w:t>
      </w:r>
      <w:r w:rsidRPr="006A5403">
        <w:rPr>
          <w:rFonts w:ascii="Times New Roman" w:hAnsi="Times New Roman"/>
          <w:sz w:val="24"/>
          <w:szCs w:val="24"/>
          <w:lang w:val="sr-Cyrl-CS"/>
        </w:rPr>
        <w:t xml:space="preserve"> уплатио износ разлике у цени. </w:t>
      </w:r>
      <w:r w:rsidR="00E65FA4" w:rsidRPr="006A5403">
        <w:rPr>
          <w:rFonts w:ascii="Times New Roman" w:hAnsi="Times New Roman"/>
          <w:sz w:val="24"/>
          <w:szCs w:val="24"/>
          <w:lang w:val="sr-Cyrl-CS"/>
        </w:rPr>
        <w:t xml:space="preserve">Уколико је </w:t>
      </w:r>
      <w:r w:rsidR="00541590">
        <w:rPr>
          <w:rFonts w:ascii="Times New Roman" w:hAnsi="Times New Roman"/>
          <w:sz w:val="24"/>
          <w:szCs w:val="24"/>
          <w:lang w:val="sr-Cyrl-RS"/>
        </w:rPr>
        <w:t xml:space="preserve">нова </w:t>
      </w:r>
      <w:r w:rsidR="00E65FA4" w:rsidRPr="006A5403">
        <w:rPr>
          <w:rFonts w:ascii="Times New Roman" w:hAnsi="Times New Roman"/>
          <w:sz w:val="24"/>
          <w:szCs w:val="24"/>
          <w:lang w:val="sr-Cyrl-CS"/>
        </w:rPr>
        <w:t xml:space="preserve">цена </w:t>
      </w:r>
      <w:r w:rsidR="0078725B" w:rsidRPr="0078725B">
        <w:rPr>
          <w:rFonts w:ascii="Times New Roman" w:hAnsi="Times New Roman"/>
          <w:sz w:val="24"/>
          <w:szCs w:val="24"/>
          <w:lang w:val="sr-Cyrl-CS"/>
        </w:rPr>
        <w:t>машине/опрем</w:t>
      </w:r>
      <w:r w:rsidR="0078725B">
        <w:rPr>
          <w:rFonts w:ascii="Times New Roman" w:hAnsi="Times New Roman"/>
          <w:sz w:val="24"/>
          <w:szCs w:val="24"/>
          <w:lang w:val="sr-Cyrl-CS"/>
        </w:rPr>
        <w:t>е/рачунарске опреме/софтв</w:t>
      </w:r>
      <w:r w:rsidR="0078725B" w:rsidRPr="0078725B">
        <w:rPr>
          <w:rFonts w:ascii="Times New Roman" w:hAnsi="Times New Roman"/>
          <w:sz w:val="24"/>
          <w:szCs w:val="24"/>
          <w:lang w:val="sr-Cyrl-CS"/>
        </w:rPr>
        <w:t>е</w:t>
      </w:r>
      <w:r w:rsidR="0078725B">
        <w:rPr>
          <w:rFonts w:ascii="Times New Roman" w:hAnsi="Times New Roman"/>
          <w:sz w:val="24"/>
          <w:szCs w:val="24"/>
          <w:lang w:val="sr-Cyrl-CS"/>
        </w:rPr>
        <w:t>рске</w:t>
      </w:r>
      <w:r w:rsidR="0078725B" w:rsidRPr="0078725B">
        <w:rPr>
          <w:rFonts w:ascii="Times New Roman" w:hAnsi="Times New Roman"/>
          <w:sz w:val="24"/>
          <w:szCs w:val="24"/>
          <w:lang w:val="sr-Cyrl-CS"/>
        </w:rPr>
        <w:t xml:space="preserve"> лиценц</w:t>
      </w:r>
      <w:r w:rsidR="0078725B">
        <w:rPr>
          <w:rFonts w:ascii="Times New Roman" w:hAnsi="Times New Roman"/>
          <w:sz w:val="24"/>
          <w:szCs w:val="24"/>
          <w:lang w:val="sr-Cyrl-CS"/>
        </w:rPr>
        <w:t>е/алата/ возила</w:t>
      </w:r>
      <w:r w:rsidR="0078725B" w:rsidRPr="0078725B" w:rsidDel="0078725B">
        <w:rPr>
          <w:rFonts w:ascii="Times New Roman" w:hAnsi="Times New Roman"/>
          <w:sz w:val="24"/>
          <w:szCs w:val="24"/>
          <w:lang w:val="sr-Cyrl-CS"/>
        </w:rPr>
        <w:t xml:space="preserve"> </w:t>
      </w:r>
      <w:r w:rsidR="00E65FA4" w:rsidRPr="006A5403">
        <w:rPr>
          <w:rFonts w:ascii="Times New Roman" w:hAnsi="Times New Roman"/>
          <w:sz w:val="24"/>
          <w:szCs w:val="24"/>
          <w:lang w:val="sr-Cyrl-CS"/>
        </w:rPr>
        <w:t xml:space="preserve">из достављене профактуре </w:t>
      </w:r>
      <w:r w:rsidR="00E65FA4">
        <w:rPr>
          <w:rFonts w:ascii="Times New Roman" w:hAnsi="Times New Roman"/>
          <w:sz w:val="24"/>
          <w:szCs w:val="24"/>
          <w:lang w:val="sr-Cyrl-CS"/>
        </w:rPr>
        <w:t>мања</w:t>
      </w:r>
      <w:r w:rsidR="00E65FA4" w:rsidRPr="006A5403">
        <w:rPr>
          <w:rFonts w:ascii="Times New Roman" w:hAnsi="Times New Roman"/>
          <w:sz w:val="24"/>
          <w:szCs w:val="24"/>
          <w:lang w:val="sr-Cyrl-CS"/>
        </w:rPr>
        <w:t xml:space="preserve"> од износа одобреног кредита и бесповратних средстава,</w:t>
      </w:r>
      <w:r w:rsidR="00E65FA4">
        <w:rPr>
          <w:rFonts w:ascii="Times New Roman" w:hAnsi="Times New Roman"/>
          <w:sz w:val="24"/>
          <w:szCs w:val="24"/>
          <w:lang w:val="sr-Cyrl-CS"/>
        </w:rPr>
        <w:t xml:space="preserve"> корисник средстава је у обавези да разлику у цени врати</w:t>
      </w:r>
      <w:r w:rsidR="00134100">
        <w:rPr>
          <w:rFonts w:ascii="Times New Roman" w:hAnsi="Times New Roman"/>
          <w:sz w:val="24"/>
          <w:szCs w:val="24"/>
          <w:lang w:val="sr-Cyrl-CS"/>
        </w:rPr>
        <w:t>.</w:t>
      </w:r>
    </w:p>
    <w:p w14:paraId="3F9FE710" w14:textId="77777777" w:rsidR="008F5FB8" w:rsidRPr="00CA7FE6" w:rsidRDefault="008F5FB8" w:rsidP="008F5FB8">
      <w:pPr>
        <w:ind w:firstLine="720"/>
        <w:contextualSpacing/>
        <w:jc w:val="both"/>
        <w:rPr>
          <w:rFonts w:ascii="Times New Roman" w:hAnsi="Times New Roman"/>
          <w:b/>
          <w:noProof/>
          <w:sz w:val="24"/>
          <w:szCs w:val="24"/>
          <w:lang w:val="sr-Cyrl-CS" w:eastAsia="en-GB"/>
        </w:rPr>
      </w:pPr>
      <w:r w:rsidRPr="00CA7FE6">
        <w:rPr>
          <w:rFonts w:ascii="Times New Roman" w:hAnsi="Times New Roman"/>
          <w:b/>
          <w:noProof/>
          <w:sz w:val="24"/>
          <w:szCs w:val="24"/>
          <w:lang w:val="sr-Cyrl-CS" w:eastAsia="en-GB"/>
        </w:rPr>
        <w:t xml:space="preserve">Уколико подносилац захтева изврши замену пословног простора, након подношења документације, а пре доношења одлуке, о којој Фонд није претходно обавештен и није достављен нов уговор о закупу, или ту замену изврши након теренске контроле, захтев за доделу бесповратних средстава и средстава кредита ће бити одбијен. </w:t>
      </w:r>
      <w:r w:rsidR="00A43182" w:rsidRPr="00CA7FE6">
        <w:rPr>
          <w:rFonts w:ascii="Times New Roman" w:hAnsi="Times New Roman"/>
          <w:b/>
          <w:noProof/>
          <w:sz w:val="24"/>
          <w:szCs w:val="24"/>
          <w:lang w:val="sr-Cyrl-CS" w:eastAsia="en-GB"/>
        </w:rPr>
        <w:t>Такође, уколико клијент, након одобрења средстава, изврши промену пословног простора, у обавези је да о томе обавести Фонд.</w:t>
      </w:r>
    </w:p>
    <w:p w14:paraId="4EFAD91E" w14:textId="77777777" w:rsidR="00BD5F12" w:rsidRDefault="008F5FB8" w:rsidP="006F5866">
      <w:pPr>
        <w:ind w:firstLine="720"/>
        <w:jc w:val="both"/>
        <w:rPr>
          <w:rFonts w:ascii="Times New Roman" w:hAnsi="Times New Roman"/>
          <w:sz w:val="24"/>
          <w:szCs w:val="24"/>
          <w:lang w:val="sr-Latn-RS"/>
        </w:rPr>
      </w:pPr>
      <w:r w:rsidRPr="006A5403">
        <w:rPr>
          <w:rFonts w:ascii="Times New Roman" w:hAnsi="Times New Roman"/>
          <w:sz w:val="24"/>
          <w:szCs w:val="24"/>
          <w:lang w:val="sr-Cyrl-CS"/>
        </w:rPr>
        <w:t xml:space="preserve">Привредном субјекту, кориснику средстава се,  </w:t>
      </w:r>
      <w:r w:rsidRPr="006A5403">
        <w:rPr>
          <w:rFonts w:ascii="Times New Roman" w:hAnsi="Times New Roman"/>
          <w:bCs/>
          <w:sz w:val="24"/>
          <w:szCs w:val="24"/>
          <w:lang w:val="sr-Cyrl-CS"/>
        </w:rPr>
        <w:t>по закључењу  уговора о додели бесповратних средстава и након успостављања свих инструмента обезбеђења по уговору о кредиту,</w:t>
      </w:r>
      <w:r w:rsidRPr="006A5403">
        <w:rPr>
          <w:rFonts w:ascii="Times New Roman" w:hAnsi="Times New Roman"/>
          <w:sz w:val="24"/>
          <w:szCs w:val="24"/>
          <w:lang w:val="sr-Cyrl-CS"/>
        </w:rPr>
        <w:t xml:space="preserve"> прво уплаћују средства за набавку </w:t>
      </w:r>
      <w:r w:rsidR="00474C6C">
        <w:rPr>
          <w:rFonts w:ascii="Times New Roman" w:hAnsi="Times New Roman"/>
          <w:sz w:val="24"/>
          <w:szCs w:val="24"/>
          <w:lang w:val="sr-Cyrl-CS"/>
        </w:rPr>
        <w:t>машине/опреме/рачунарске опреме/софтверске лиценце</w:t>
      </w:r>
      <w:r w:rsidR="00474C6C" w:rsidRPr="00474C6C">
        <w:rPr>
          <w:rFonts w:ascii="Times New Roman" w:hAnsi="Times New Roman"/>
          <w:sz w:val="24"/>
          <w:szCs w:val="24"/>
          <w:lang w:val="sr-Cyrl-CS"/>
        </w:rPr>
        <w:t>/алат</w:t>
      </w:r>
      <w:r w:rsidR="00474C6C">
        <w:rPr>
          <w:rFonts w:ascii="Times New Roman" w:hAnsi="Times New Roman"/>
          <w:sz w:val="24"/>
          <w:szCs w:val="24"/>
          <w:lang w:val="sr-Cyrl-CS"/>
        </w:rPr>
        <w:t>а/ возила</w:t>
      </w:r>
      <w:r w:rsidR="00474C6C" w:rsidRPr="00474C6C" w:rsidDel="00474C6C">
        <w:rPr>
          <w:rFonts w:ascii="Times New Roman" w:hAnsi="Times New Roman"/>
          <w:sz w:val="24"/>
          <w:szCs w:val="24"/>
          <w:lang w:val="sr-Cyrl-CS"/>
        </w:rPr>
        <w:t xml:space="preserve"> </w:t>
      </w:r>
      <w:r w:rsidRPr="006A5403">
        <w:rPr>
          <w:rFonts w:ascii="Times New Roman" w:hAnsi="Times New Roman"/>
          <w:sz w:val="24"/>
          <w:szCs w:val="24"/>
          <w:lang w:val="sr-Cyrl-CS"/>
        </w:rPr>
        <w:t xml:space="preserve">и/или </w:t>
      </w:r>
      <w:r w:rsidR="0030130C" w:rsidRPr="006A5403">
        <w:rPr>
          <w:rFonts w:ascii="Times New Roman" w:hAnsi="Times New Roman"/>
          <w:sz w:val="24"/>
          <w:szCs w:val="24"/>
          <w:lang w:val="sr-Cyrl-CS"/>
        </w:rPr>
        <w:t>текуће одржавање</w:t>
      </w:r>
      <w:r w:rsidR="00E0124A">
        <w:rPr>
          <w:rFonts w:ascii="Times New Roman" w:hAnsi="Times New Roman"/>
          <w:sz w:val="24"/>
          <w:szCs w:val="24"/>
          <w:lang w:val="sr-Cyrl-CS"/>
        </w:rPr>
        <w:t xml:space="preserve"> и/или адаптацију простора</w:t>
      </w:r>
      <w:r w:rsidR="0030130C" w:rsidRPr="006A5403">
        <w:rPr>
          <w:rFonts w:ascii="Times New Roman" w:hAnsi="Times New Roman"/>
          <w:sz w:val="24"/>
          <w:szCs w:val="24"/>
          <w:lang w:val="sr-Cyrl-CS"/>
        </w:rPr>
        <w:t xml:space="preserve">, а након тога </w:t>
      </w:r>
      <w:r w:rsidRPr="006A5403">
        <w:rPr>
          <w:rFonts w:ascii="Times New Roman" w:hAnsi="Times New Roman"/>
          <w:sz w:val="24"/>
          <w:szCs w:val="24"/>
          <w:lang w:val="sr-Cyrl-CS"/>
        </w:rPr>
        <w:t>за оперативне трошкове.</w:t>
      </w:r>
      <w:r w:rsidR="00134100" w:rsidRPr="000A0B71">
        <w:rPr>
          <w:lang w:val="sr-Cyrl-CS"/>
        </w:rPr>
        <w:t xml:space="preserve"> </w:t>
      </w:r>
      <w:r w:rsidR="00134100" w:rsidRPr="00134100">
        <w:rPr>
          <w:rFonts w:ascii="Times New Roman" w:hAnsi="Times New Roman"/>
          <w:sz w:val="24"/>
          <w:szCs w:val="24"/>
          <w:lang w:val="sr-Cyrl-CS"/>
        </w:rPr>
        <w:t xml:space="preserve">За привредне субјекте који су </w:t>
      </w:r>
    </w:p>
    <w:p w14:paraId="1E3F8DE3" w14:textId="77777777" w:rsidR="00BD5F12" w:rsidRDefault="00BD5F12" w:rsidP="006F5866">
      <w:pPr>
        <w:ind w:firstLine="720"/>
        <w:jc w:val="both"/>
        <w:rPr>
          <w:rFonts w:ascii="Times New Roman" w:hAnsi="Times New Roman"/>
          <w:sz w:val="24"/>
          <w:szCs w:val="24"/>
          <w:lang w:val="sr-Latn-RS"/>
        </w:rPr>
      </w:pPr>
    </w:p>
    <w:p w14:paraId="4C90AE56" w14:textId="77777777" w:rsidR="00BD5F12" w:rsidRDefault="00BD5F12" w:rsidP="006F5866">
      <w:pPr>
        <w:ind w:firstLine="720"/>
        <w:jc w:val="both"/>
        <w:rPr>
          <w:rFonts w:ascii="Times New Roman" w:hAnsi="Times New Roman"/>
          <w:sz w:val="24"/>
          <w:szCs w:val="24"/>
          <w:lang w:val="sr-Latn-RS"/>
        </w:rPr>
      </w:pPr>
    </w:p>
    <w:p w14:paraId="74701751" w14:textId="07330D44" w:rsidR="00C043D8" w:rsidRDefault="00134100" w:rsidP="006F5866">
      <w:pPr>
        <w:ind w:firstLine="720"/>
        <w:jc w:val="both"/>
        <w:rPr>
          <w:rFonts w:ascii="Times New Roman" w:hAnsi="Times New Roman"/>
          <w:sz w:val="24"/>
          <w:szCs w:val="24"/>
          <w:lang w:val="sr-Cyrl-CS"/>
        </w:rPr>
      </w:pPr>
      <w:r w:rsidRPr="00134100">
        <w:rPr>
          <w:rFonts w:ascii="Times New Roman" w:hAnsi="Times New Roman"/>
          <w:sz w:val="24"/>
          <w:szCs w:val="24"/>
          <w:lang w:val="sr-Cyrl-CS"/>
        </w:rPr>
        <w:t>регистровани пре 01. јануара 2023. године средства ће се уплаћивати по захтеву привредног субјекта.</w:t>
      </w:r>
      <w:r w:rsidRPr="000A0B71">
        <w:rPr>
          <w:lang w:val="sr-Cyrl-CS"/>
        </w:rPr>
        <w:t xml:space="preserve"> </w:t>
      </w:r>
      <w:r w:rsidRPr="00134100">
        <w:rPr>
          <w:rFonts w:ascii="Times New Roman" w:hAnsi="Times New Roman"/>
          <w:sz w:val="24"/>
          <w:szCs w:val="24"/>
          <w:lang w:val="sr-Cyrl-CS"/>
        </w:rPr>
        <w:tab/>
      </w:r>
    </w:p>
    <w:p w14:paraId="0B3B7BB6" w14:textId="77777777" w:rsidR="008F5FB8" w:rsidRPr="006A5403" w:rsidRDefault="00134100" w:rsidP="006F5866">
      <w:pPr>
        <w:ind w:firstLine="720"/>
        <w:jc w:val="both"/>
        <w:rPr>
          <w:rFonts w:ascii="Times New Roman" w:hAnsi="Times New Roman"/>
          <w:sz w:val="24"/>
          <w:szCs w:val="24"/>
          <w:lang w:val="sr-Cyrl-CS"/>
        </w:rPr>
      </w:pPr>
      <w:r w:rsidRPr="00134100">
        <w:rPr>
          <w:rFonts w:ascii="Times New Roman" w:hAnsi="Times New Roman"/>
          <w:sz w:val="24"/>
          <w:szCs w:val="24"/>
          <w:lang w:val="sr-Cyrl-CS"/>
        </w:rPr>
        <w:t xml:space="preserve">Привредни субјекти који инвестиционо улагање финансирају из сопствених средстава достављају захтев за пуштање </w:t>
      </w:r>
      <w:r w:rsidR="00C043D8">
        <w:rPr>
          <w:rFonts w:ascii="Times New Roman" w:hAnsi="Times New Roman"/>
          <w:sz w:val="24"/>
          <w:szCs w:val="24"/>
          <w:lang w:val="sr-Cyrl-CS"/>
        </w:rPr>
        <w:t xml:space="preserve">бесповратних </w:t>
      </w:r>
      <w:r w:rsidRPr="00134100">
        <w:rPr>
          <w:rFonts w:ascii="Times New Roman" w:hAnsi="Times New Roman"/>
          <w:sz w:val="24"/>
          <w:szCs w:val="24"/>
          <w:lang w:val="sr-Cyrl-CS"/>
        </w:rPr>
        <w:t>средстава</w:t>
      </w:r>
      <w:r w:rsidR="00C043D8">
        <w:rPr>
          <w:rFonts w:ascii="Times New Roman" w:hAnsi="Times New Roman"/>
          <w:sz w:val="24"/>
          <w:szCs w:val="24"/>
          <w:lang w:val="sr-Cyrl-CS"/>
        </w:rPr>
        <w:t xml:space="preserve"> у целости</w:t>
      </w:r>
      <w:r w:rsidRPr="00134100">
        <w:rPr>
          <w:rFonts w:ascii="Times New Roman" w:hAnsi="Times New Roman"/>
          <w:sz w:val="24"/>
          <w:szCs w:val="24"/>
          <w:lang w:val="sr-Cyrl-CS"/>
        </w:rPr>
        <w:t xml:space="preserve"> уз доказ о уплати сопствених средстава по профактурама, сходно одлуци о одобравању средстава</w:t>
      </w:r>
      <w:r>
        <w:rPr>
          <w:rFonts w:ascii="Times New Roman" w:hAnsi="Times New Roman"/>
          <w:sz w:val="24"/>
          <w:szCs w:val="24"/>
          <w:lang w:val="sr-Cyrl-CS"/>
        </w:rPr>
        <w:t>.</w:t>
      </w:r>
      <w:r w:rsidR="00C043D8">
        <w:rPr>
          <w:rFonts w:ascii="Times New Roman" w:hAnsi="Times New Roman"/>
          <w:sz w:val="24"/>
          <w:szCs w:val="24"/>
          <w:lang w:val="sr-Cyrl-CS"/>
        </w:rPr>
        <w:t xml:space="preserve"> </w:t>
      </w:r>
      <w:r w:rsidR="00C043D8">
        <w:rPr>
          <w:rFonts w:ascii="Times New Roman" w:hAnsi="Times New Roman"/>
          <w:sz w:val="24"/>
          <w:szCs w:val="24"/>
          <w:lang w:val="sr-Cyrl-CS"/>
        </w:rPr>
        <w:lastRenderedPageBreak/>
        <w:t xml:space="preserve">Рок за уплату сопствених средстава је до два месеца од </w:t>
      </w:r>
      <w:r w:rsidR="000A0B71">
        <w:rPr>
          <w:rFonts w:ascii="Times New Roman" w:hAnsi="Times New Roman"/>
          <w:sz w:val="24"/>
          <w:szCs w:val="24"/>
          <w:lang w:val="sr-Cyrl-CS"/>
        </w:rPr>
        <w:t xml:space="preserve">дана </w:t>
      </w:r>
      <w:r w:rsidR="00C043D8">
        <w:rPr>
          <w:rFonts w:ascii="Times New Roman" w:hAnsi="Times New Roman"/>
          <w:sz w:val="24"/>
          <w:szCs w:val="24"/>
          <w:lang w:val="sr-Cyrl-CS"/>
        </w:rPr>
        <w:t>потписивања уговора</w:t>
      </w:r>
      <w:r w:rsidR="00352EF7">
        <w:rPr>
          <w:rFonts w:ascii="Times New Roman" w:hAnsi="Times New Roman"/>
          <w:sz w:val="24"/>
          <w:szCs w:val="24"/>
          <w:lang w:val="sr-Cyrl-CS"/>
        </w:rPr>
        <w:t xml:space="preserve"> са Фондом</w:t>
      </w:r>
      <w:r w:rsidR="00C043D8">
        <w:rPr>
          <w:rFonts w:ascii="Times New Roman" w:hAnsi="Times New Roman"/>
          <w:sz w:val="24"/>
          <w:szCs w:val="24"/>
          <w:lang w:val="sr-Cyrl-CS"/>
        </w:rPr>
        <w:t>.</w:t>
      </w:r>
    </w:p>
    <w:p w14:paraId="4EA34EDF" w14:textId="77777777" w:rsidR="00BD5F12" w:rsidRDefault="00BD5F12" w:rsidP="006145D0">
      <w:pPr>
        <w:ind w:firstLine="360"/>
        <w:jc w:val="both"/>
        <w:rPr>
          <w:rFonts w:ascii="Times New Roman" w:hAnsi="Times New Roman"/>
          <w:sz w:val="24"/>
          <w:szCs w:val="24"/>
          <w:lang w:val="sr-Latn-RS"/>
        </w:rPr>
      </w:pPr>
    </w:p>
    <w:p w14:paraId="04059D35" w14:textId="45259A75" w:rsidR="006145D0" w:rsidRDefault="006145D0" w:rsidP="006145D0">
      <w:pPr>
        <w:ind w:firstLine="360"/>
        <w:jc w:val="both"/>
        <w:rPr>
          <w:rFonts w:ascii="Times New Roman" w:hAnsi="Times New Roman"/>
          <w:b/>
          <w:sz w:val="24"/>
          <w:szCs w:val="24"/>
          <w:lang w:val="sr-Cyrl-CS"/>
        </w:rPr>
      </w:pPr>
      <w:r w:rsidRPr="006A5403">
        <w:rPr>
          <w:rFonts w:ascii="Times New Roman" w:hAnsi="Times New Roman"/>
          <w:sz w:val="24"/>
          <w:szCs w:val="24"/>
          <w:lang w:val="sr-Cyrl-CS"/>
        </w:rPr>
        <w:t>Одобрена кредитна средства за текуће одржавање</w:t>
      </w:r>
      <w:r w:rsidR="00E0124A">
        <w:rPr>
          <w:rFonts w:ascii="Times New Roman" w:hAnsi="Times New Roman"/>
          <w:sz w:val="24"/>
          <w:szCs w:val="24"/>
          <w:lang w:val="sr-Cyrl-CS"/>
        </w:rPr>
        <w:t>/адаптацију</w:t>
      </w:r>
      <w:r w:rsidRPr="006A5403">
        <w:rPr>
          <w:rFonts w:ascii="Times New Roman" w:hAnsi="Times New Roman"/>
          <w:sz w:val="24"/>
          <w:szCs w:val="24"/>
          <w:lang w:val="sr-Cyrl-CS"/>
        </w:rPr>
        <w:t xml:space="preserve">  пословног  </w:t>
      </w:r>
      <w:r w:rsidRPr="006A5403">
        <w:rPr>
          <w:rFonts w:ascii="Times New Roman" w:hAnsi="Times New Roman"/>
          <w:sz w:val="24"/>
          <w:szCs w:val="24"/>
          <w:lang w:val="sr-Latn-CS"/>
        </w:rPr>
        <w:t xml:space="preserve">или </w:t>
      </w:r>
      <w:r w:rsidRPr="006A5403">
        <w:rPr>
          <w:rFonts w:ascii="Times New Roman" w:hAnsi="Times New Roman"/>
          <w:sz w:val="24"/>
          <w:szCs w:val="24"/>
          <w:lang w:val="sr-Cyrl-CS"/>
        </w:rPr>
        <w:t xml:space="preserve">производног простора, као и набавку </w:t>
      </w:r>
      <w:r w:rsidR="00C4663A">
        <w:rPr>
          <w:rFonts w:ascii="Times New Roman" w:hAnsi="Times New Roman"/>
          <w:sz w:val="24"/>
          <w:szCs w:val="24"/>
          <w:lang w:val="sr-Cyrl-CS"/>
        </w:rPr>
        <w:t>машина/</w:t>
      </w:r>
      <w:r w:rsidRPr="006A5403">
        <w:rPr>
          <w:rFonts w:ascii="Times New Roman" w:hAnsi="Times New Roman"/>
          <w:sz w:val="24"/>
          <w:szCs w:val="24"/>
          <w:lang w:val="sr-Cyrl-CS"/>
        </w:rPr>
        <w:t>опреме</w:t>
      </w:r>
      <w:r w:rsidR="00A43182">
        <w:rPr>
          <w:rFonts w:ascii="Times New Roman" w:hAnsi="Times New Roman"/>
          <w:sz w:val="24"/>
          <w:szCs w:val="24"/>
          <w:lang w:val="sr-Cyrl-CS"/>
        </w:rPr>
        <w:t>/</w:t>
      </w:r>
      <w:r w:rsidR="00C4663A">
        <w:rPr>
          <w:rFonts w:ascii="Times New Roman" w:hAnsi="Times New Roman"/>
          <w:sz w:val="24"/>
          <w:szCs w:val="24"/>
          <w:lang w:val="sr-Cyrl-CS"/>
        </w:rPr>
        <w:t>рачунарске опреме/софтверске лиценце/алата/</w:t>
      </w:r>
      <w:r w:rsidR="00A43182">
        <w:rPr>
          <w:rFonts w:ascii="Times New Roman" w:hAnsi="Times New Roman"/>
          <w:sz w:val="24"/>
          <w:szCs w:val="24"/>
          <w:lang w:val="sr-Cyrl-CS"/>
        </w:rPr>
        <w:t>возила</w:t>
      </w:r>
      <w:r w:rsidRPr="006A5403">
        <w:rPr>
          <w:rFonts w:ascii="Times New Roman" w:hAnsi="Times New Roman"/>
          <w:sz w:val="24"/>
          <w:szCs w:val="24"/>
          <w:lang w:val="sr-Cyrl-CS"/>
        </w:rPr>
        <w:t xml:space="preserve"> могу се уплатити</w:t>
      </w:r>
      <w:r w:rsidR="00D40701">
        <w:rPr>
          <w:rFonts w:ascii="Times New Roman" w:hAnsi="Times New Roman"/>
          <w:sz w:val="24"/>
          <w:szCs w:val="24"/>
          <w:lang w:val="sr-Cyrl-CS"/>
        </w:rPr>
        <w:t>,</w:t>
      </w:r>
      <w:r w:rsidRPr="006A5403">
        <w:rPr>
          <w:rFonts w:ascii="Times New Roman" w:hAnsi="Times New Roman"/>
          <w:sz w:val="24"/>
          <w:szCs w:val="24"/>
          <w:lang w:val="sr-Cyrl-CS"/>
        </w:rPr>
        <w:t xml:space="preserve"> на основу Уговора о асигнацији, директно на рачун извођача радова / испоручиоца </w:t>
      </w:r>
      <w:r w:rsidR="00AA30C2" w:rsidRPr="00AA30C2">
        <w:rPr>
          <w:rFonts w:ascii="Times New Roman" w:hAnsi="Times New Roman"/>
          <w:sz w:val="24"/>
          <w:szCs w:val="24"/>
          <w:lang w:val="sr-Cyrl-CS"/>
        </w:rPr>
        <w:t>машине/опрем</w:t>
      </w:r>
      <w:r w:rsidR="00AA30C2">
        <w:rPr>
          <w:rFonts w:ascii="Times New Roman" w:hAnsi="Times New Roman"/>
          <w:sz w:val="24"/>
          <w:szCs w:val="24"/>
          <w:lang w:val="sr-Cyrl-CS"/>
        </w:rPr>
        <w:t>е/рачунарске опреме/софтверске лиценце/алата/ возила</w:t>
      </w:r>
      <w:r w:rsidRPr="006A5403">
        <w:rPr>
          <w:rFonts w:ascii="Times New Roman" w:hAnsi="Times New Roman"/>
          <w:sz w:val="24"/>
          <w:szCs w:val="24"/>
          <w:lang w:val="sr-Cyrl-CS"/>
        </w:rPr>
        <w:t>, или на рачун подносиоца захтева. Бесповратна средства се уплаћују</w:t>
      </w:r>
      <w:r w:rsidR="00A43182">
        <w:rPr>
          <w:rFonts w:ascii="Times New Roman" w:hAnsi="Times New Roman"/>
          <w:sz w:val="24"/>
          <w:szCs w:val="24"/>
          <w:lang w:val="sr-Cyrl-CS"/>
        </w:rPr>
        <w:t>, искључиво,</w:t>
      </w:r>
      <w:r w:rsidRPr="006A5403">
        <w:rPr>
          <w:rFonts w:ascii="Times New Roman" w:hAnsi="Times New Roman"/>
          <w:sz w:val="24"/>
          <w:szCs w:val="24"/>
          <w:lang w:val="sr-Cyrl-CS"/>
        </w:rPr>
        <w:t xml:space="preserve"> на наменски рачун корисника</w:t>
      </w:r>
      <w:r w:rsidRPr="006A5403">
        <w:rPr>
          <w:rFonts w:ascii="Times New Roman" w:hAnsi="Times New Roman"/>
          <w:b/>
          <w:sz w:val="24"/>
          <w:szCs w:val="24"/>
          <w:lang w:val="sr-Cyrl-CS"/>
        </w:rPr>
        <w:t>.</w:t>
      </w:r>
    </w:p>
    <w:p w14:paraId="666CB48C" w14:textId="77777777" w:rsidR="00D73425" w:rsidRDefault="00D73425" w:rsidP="006145D0">
      <w:pPr>
        <w:ind w:firstLine="360"/>
        <w:jc w:val="both"/>
        <w:rPr>
          <w:rFonts w:ascii="Times New Roman" w:hAnsi="Times New Roman"/>
          <w:b/>
          <w:sz w:val="24"/>
          <w:szCs w:val="24"/>
          <w:lang w:val="sr-Cyrl-CS"/>
        </w:rPr>
      </w:pPr>
    </w:p>
    <w:p w14:paraId="735744D5" w14:textId="77777777" w:rsidR="00D73425" w:rsidRPr="00CA7FE6" w:rsidRDefault="00D73425" w:rsidP="006145D0">
      <w:pPr>
        <w:ind w:firstLine="360"/>
        <w:jc w:val="both"/>
        <w:rPr>
          <w:rFonts w:ascii="Times New Roman" w:hAnsi="Times New Roman"/>
          <w:b/>
          <w:noProof/>
          <w:sz w:val="24"/>
          <w:szCs w:val="24"/>
          <w:lang w:val="sr-Cyrl-RS" w:eastAsia="en-GB"/>
        </w:rPr>
      </w:pPr>
      <w:r w:rsidRPr="00CA7FE6">
        <w:rPr>
          <w:rFonts w:ascii="Times New Roman" w:hAnsi="Times New Roman"/>
          <w:b/>
          <w:noProof/>
          <w:sz w:val="24"/>
          <w:szCs w:val="24"/>
          <w:lang w:val="sr-Cyrl-CS" w:eastAsia="en-GB"/>
        </w:rPr>
        <w:t>Захтев за промену оснивача у периоду краћем од 3 године од дана склапања уговора о додели бесповратних средстава, у смртним случајевима</w:t>
      </w:r>
      <w:r w:rsidR="00D40701" w:rsidRPr="00CA7FE6">
        <w:rPr>
          <w:rFonts w:ascii="Times New Roman" w:hAnsi="Times New Roman"/>
          <w:b/>
          <w:noProof/>
          <w:sz w:val="24"/>
          <w:szCs w:val="24"/>
          <w:lang w:val="sr-Cyrl-CS" w:eastAsia="en-GB"/>
        </w:rPr>
        <w:t>,</w:t>
      </w:r>
      <w:r w:rsidRPr="00CA7FE6">
        <w:rPr>
          <w:rFonts w:ascii="Times New Roman" w:hAnsi="Times New Roman"/>
          <w:b/>
          <w:noProof/>
          <w:sz w:val="24"/>
          <w:szCs w:val="24"/>
          <w:lang w:val="sr-Cyrl-CS" w:eastAsia="en-GB"/>
        </w:rPr>
        <w:t xml:space="preserve"> случајевима спречености за рад услед теже болести, </w:t>
      </w:r>
      <w:r w:rsidR="00D40701" w:rsidRPr="00CA7FE6">
        <w:rPr>
          <w:rFonts w:ascii="Times New Roman" w:hAnsi="Times New Roman"/>
          <w:b/>
          <w:noProof/>
          <w:sz w:val="24"/>
          <w:szCs w:val="24"/>
          <w:lang w:val="sr-Cyrl-CS" w:eastAsia="en-GB"/>
        </w:rPr>
        <w:t xml:space="preserve">и другим изузетним ванредним околностима </w:t>
      </w:r>
      <w:r w:rsidRPr="00CA7FE6">
        <w:rPr>
          <w:rFonts w:ascii="Times New Roman" w:hAnsi="Times New Roman"/>
          <w:b/>
          <w:noProof/>
          <w:sz w:val="24"/>
          <w:szCs w:val="24"/>
          <w:lang w:val="sr-Cyrl-CS" w:eastAsia="en-GB"/>
        </w:rPr>
        <w:t>подноси се Министарству привреде, а о истом одлучује министар привреде. Уз наведени захтев, подносилац је дужан да достави и документацију којом доказује тежу болест оснивача</w:t>
      </w:r>
      <w:r w:rsidR="00D40701" w:rsidRPr="00CA7FE6">
        <w:rPr>
          <w:rFonts w:ascii="Times New Roman" w:hAnsi="Times New Roman"/>
          <w:b/>
          <w:noProof/>
          <w:sz w:val="24"/>
          <w:szCs w:val="24"/>
          <w:lang w:val="sr-Cyrl-CS" w:eastAsia="en-GB"/>
        </w:rPr>
        <w:t>,</w:t>
      </w:r>
      <w:r w:rsidRPr="00CA7FE6">
        <w:rPr>
          <w:rFonts w:ascii="Times New Roman" w:hAnsi="Times New Roman"/>
          <w:b/>
          <w:noProof/>
          <w:sz w:val="24"/>
          <w:szCs w:val="24"/>
          <w:lang w:val="sr-Cyrl-CS" w:eastAsia="en-GB"/>
        </w:rPr>
        <w:t xml:space="preserve">  смртни исход</w:t>
      </w:r>
      <w:r w:rsidR="00230221" w:rsidRPr="00CA7FE6">
        <w:rPr>
          <w:rFonts w:ascii="Times New Roman" w:hAnsi="Times New Roman"/>
          <w:b/>
          <w:noProof/>
          <w:sz w:val="24"/>
          <w:szCs w:val="24"/>
          <w:lang w:val="sr-Cyrl-CS" w:eastAsia="en-GB"/>
        </w:rPr>
        <w:t xml:space="preserve"> оснивача</w:t>
      </w:r>
      <w:r w:rsidR="00D40701" w:rsidRPr="00CA7FE6">
        <w:rPr>
          <w:rFonts w:ascii="Times New Roman" w:hAnsi="Times New Roman"/>
          <w:b/>
          <w:noProof/>
          <w:sz w:val="24"/>
          <w:szCs w:val="24"/>
          <w:lang w:val="sr-Cyrl-CS" w:eastAsia="en-GB"/>
        </w:rPr>
        <w:t xml:space="preserve"> као и ванредну околност која је наступила</w:t>
      </w:r>
      <w:r w:rsidRPr="00CA7FE6">
        <w:rPr>
          <w:rFonts w:ascii="Times New Roman" w:hAnsi="Times New Roman"/>
          <w:b/>
          <w:noProof/>
          <w:sz w:val="24"/>
          <w:szCs w:val="24"/>
          <w:lang w:val="sr-Cyrl-CS" w:eastAsia="en-GB"/>
        </w:rPr>
        <w:t>. Уколико дође до смртног исхода предузетника, на основу поднетог захтева</w:t>
      </w:r>
      <w:r w:rsidR="007B614E" w:rsidRPr="00CA7FE6">
        <w:rPr>
          <w:rFonts w:ascii="Times New Roman" w:hAnsi="Times New Roman"/>
          <w:b/>
          <w:noProof/>
          <w:sz w:val="24"/>
          <w:szCs w:val="24"/>
          <w:lang w:val="sr-Cyrl-CS" w:eastAsia="en-GB"/>
        </w:rPr>
        <w:t xml:space="preserve"> и документације</w:t>
      </w:r>
      <w:r w:rsidRPr="00CA7FE6">
        <w:rPr>
          <w:rFonts w:ascii="Times New Roman" w:hAnsi="Times New Roman"/>
          <w:b/>
          <w:noProof/>
          <w:sz w:val="24"/>
          <w:szCs w:val="24"/>
          <w:lang w:val="sr-Cyrl-CS" w:eastAsia="en-GB"/>
        </w:rPr>
        <w:t xml:space="preserve"> којом се доказује смртни исход, министар привреде одлучује о </w:t>
      </w:r>
      <w:r w:rsidR="00230221" w:rsidRPr="00CA7FE6">
        <w:rPr>
          <w:rFonts w:ascii="Times New Roman" w:hAnsi="Times New Roman"/>
          <w:b/>
          <w:noProof/>
          <w:sz w:val="24"/>
          <w:szCs w:val="24"/>
          <w:lang w:val="sr-Cyrl-CS" w:eastAsia="en-GB"/>
        </w:rPr>
        <w:t xml:space="preserve">захтеву за </w:t>
      </w:r>
      <w:r w:rsidRPr="00CA7FE6">
        <w:rPr>
          <w:rFonts w:ascii="Times New Roman" w:hAnsi="Times New Roman"/>
          <w:b/>
          <w:noProof/>
          <w:sz w:val="24"/>
          <w:szCs w:val="24"/>
          <w:lang w:val="sr-Cyrl-CS" w:eastAsia="en-GB"/>
        </w:rPr>
        <w:t>одобрењ</w:t>
      </w:r>
      <w:r w:rsidR="00230221" w:rsidRPr="00CA7FE6">
        <w:rPr>
          <w:rFonts w:ascii="Times New Roman" w:hAnsi="Times New Roman"/>
          <w:b/>
          <w:noProof/>
          <w:sz w:val="24"/>
          <w:szCs w:val="24"/>
          <w:lang w:val="sr-Cyrl-CS" w:eastAsia="en-GB"/>
        </w:rPr>
        <w:t>е</w:t>
      </w:r>
      <w:r w:rsidRPr="00CA7FE6">
        <w:rPr>
          <w:rFonts w:ascii="Times New Roman" w:hAnsi="Times New Roman"/>
          <w:b/>
          <w:noProof/>
          <w:sz w:val="24"/>
          <w:szCs w:val="24"/>
          <w:lang w:val="sr-Cyrl-CS" w:eastAsia="en-GB"/>
        </w:rPr>
        <w:t xml:space="preserve"> другом привредном субјекту да </w:t>
      </w:r>
      <w:r w:rsidR="00741769" w:rsidRPr="00CA7FE6">
        <w:rPr>
          <w:rFonts w:ascii="Times New Roman" w:hAnsi="Times New Roman"/>
          <w:b/>
          <w:noProof/>
          <w:sz w:val="24"/>
          <w:szCs w:val="24"/>
          <w:lang w:val="sr-Cyrl-CS" w:eastAsia="en-GB"/>
        </w:rPr>
        <w:t>настави делатност и преузме обавезе тог</w:t>
      </w:r>
      <w:r w:rsidR="00741769" w:rsidRPr="00CA7FE6">
        <w:rPr>
          <w:rFonts w:ascii="Times New Roman" w:hAnsi="Times New Roman"/>
          <w:b/>
          <w:noProof/>
          <w:sz w:val="24"/>
          <w:szCs w:val="24"/>
          <w:lang w:val="sr-Cyrl-RS" w:eastAsia="en-GB"/>
        </w:rPr>
        <w:t xml:space="preserve"> </w:t>
      </w:r>
      <w:r w:rsidR="00230221" w:rsidRPr="00CA7FE6">
        <w:rPr>
          <w:rFonts w:ascii="Times New Roman" w:hAnsi="Times New Roman"/>
          <w:b/>
          <w:noProof/>
          <w:sz w:val="24"/>
          <w:szCs w:val="24"/>
          <w:lang w:val="sr-Cyrl-RS" w:eastAsia="en-GB"/>
        </w:rPr>
        <w:t>предузетника</w:t>
      </w:r>
      <w:r w:rsidR="007B614E" w:rsidRPr="00CA7FE6">
        <w:rPr>
          <w:rFonts w:ascii="Times New Roman" w:hAnsi="Times New Roman"/>
          <w:b/>
          <w:noProof/>
          <w:sz w:val="24"/>
          <w:szCs w:val="24"/>
          <w:lang w:val="sr-Cyrl-RS" w:eastAsia="en-GB"/>
        </w:rPr>
        <w:t>.</w:t>
      </w:r>
    </w:p>
    <w:p w14:paraId="75F8A7BF" w14:textId="77777777" w:rsidR="007B614E" w:rsidRDefault="007B614E" w:rsidP="006145D0">
      <w:pPr>
        <w:ind w:firstLine="360"/>
        <w:jc w:val="both"/>
        <w:rPr>
          <w:rFonts w:ascii="Times New Roman" w:hAnsi="Times New Roman"/>
          <w:noProof/>
          <w:sz w:val="24"/>
          <w:szCs w:val="24"/>
          <w:lang w:val="sr-Cyrl-RS" w:eastAsia="en-GB"/>
        </w:rPr>
      </w:pPr>
    </w:p>
    <w:p w14:paraId="5F483AB4" w14:textId="77777777" w:rsidR="00F016FE" w:rsidRDefault="009F65A2" w:rsidP="007B614E">
      <w:pPr>
        <w:ind w:firstLine="720"/>
        <w:jc w:val="both"/>
        <w:rPr>
          <w:rFonts w:ascii="Times New Roman" w:hAnsi="Times New Roman"/>
          <w:noProof/>
          <w:sz w:val="24"/>
          <w:szCs w:val="24"/>
          <w:lang w:val="sr-Cyrl-CS"/>
        </w:rPr>
      </w:pPr>
      <w:r>
        <w:rPr>
          <w:rFonts w:ascii="Times New Roman" w:hAnsi="Times New Roman"/>
          <w:noProof/>
          <w:sz w:val="24"/>
          <w:szCs w:val="24"/>
          <w:lang w:val="sr-Cyrl-CS"/>
        </w:rPr>
        <w:t>Захтев за отпис бесповратних средстава, у случају наступања ванредних околности</w:t>
      </w:r>
      <w:r w:rsidR="00230221">
        <w:rPr>
          <w:rFonts w:ascii="Times New Roman" w:hAnsi="Times New Roman"/>
          <w:noProof/>
          <w:sz w:val="24"/>
          <w:szCs w:val="24"/>
          <w:lang w:val="sr-Cyrl-CS"/>
        </w:rPr>
        <w:t xml:space="preserve"> и уништења предмета финансирања</w:t>
      </w:r>
      <w:r>
        <w:rPr>
          <w:rFonts w:ascii="Times New Roman" w:hAnsi="Times New Roman"/>
          <w:noProof/>
          <w:sz w:val="24"/>
          <w:szCs w:val="24"/>
          <w:lang w:val="sr-Cyrl-CS"/>
        </w:rPr>
        <w:t xml:space="preserve">, подноси се Министарству привреде, а о истом одлучује министар привреде. </w:t>
      </w:r>
      <w:r w:rsidR="007B614E" w:rsidRPr="00050E53">
        <w:rPr>
          <w:rFonts w:ascii="Times New Roman" w:hAnsi="Times New Roman"/>
          <w:noProof/>
          <w:sz w:val="24"/>
          <w:szCs w:val="24"/>
          <w:lang w:val="sr-Cyrl-CS"/>
        </w:rPr>
        <w:t>Поред захтева</w:t>
      </w:r>
      <w:r>
        <w:rPr>
          <w:rFonts w:ascii="Times New Roman" w:hAnsi="Times New Roman"/>
          <w:noProof/>
          <w:sz w:val="24"/>
          <w:szCs w:val="24"/>
          <w:lang w:val="sr-Cyrl-CS"/>
        </w:rPr>
        <w:t>,</w:t>
      </w:r>
      <w:r w:rsidR="007B614E" w:rsidRPr="00050E53">
        <w:rPr>
          <w:rFonts w:ascii="Times New Roman" w:hAnsi="Times New Roman"/>
          <w:noProof/>
          <w:sz w:val="24"/>
          <w:szCs w:val="24"/>
          <w:lang w:val="sr-Cyrl-CS"/>
        </w:rPr>
        <w:t xml:space="preserve"> клијент подноси </w:t>
      </w:r>
      <w:r>
        <w:rPr>
          <w:rFonts w:ascii="Times New Roman" w:hAnsi="Times New Roman"/>
          <w:noProof/>
          <w:sz w:val="24"/>
          <w:szCs w:val="24"/>
          <w:lang w:val="sr-Cyrl-CS"/>
        </w:rPr>
        <w:t xml:space="preserve">и </w:t>
      </w:r>
      <w:r w:rsidR="007B614E" w:rsidRPr="00050E53">
        <w:rPr>
          <w:rFonts w:ascii="Times New Roman" w:hAnsi="Times New Roman"/>
          <w:noProof/>
          <w:sz w:val="24"/>
          <w:szCs w:val="24"/>
          <w:lang w:val="sr-Cyrl-CS"/>
        </w:rPr>
        <w:t xml:space="preserve">релевантну </w:t>
      </w:r>
    </w:p>
    <w:p w14:paraId="7100F004" w14:textId="77777777" w:rsidR="00F016FE" w:rsidRDefault="00F016FE" w:rsidP="00F016FE">
      <w:pPr>
        <w:jc w:val="both"/>
        <w:rPr>
          <w:rFonts w:ascii="Times New Roman" w:hAnsi="Times New Roman"/>
          <w:noProof/>
          <w:sz w:val="24"/>
          <w:szCs w:val="24"/>
          <w:lang w:val="sr-Cyrl-CS"/>
        </w:rPr>
      </w:pPr>
    </w:p>
    <w:p w14:paraId="4C04C77B" w14:textId="77777777" w:rsidR="00F016FE" w:rsidRDefault="00F016FE" w:rsidP="00F016FE">
      <w:pPr>
        <w:jc w:val="both"/>
        <w:rPr>
          <w:rFonts w:ascii="Times New Roman" w:hAnsi="Times New Roman"/>
          <w:noProof/>
          <w:sz w:val="24"/>
          <w:szCs w:val="24"/>
          <w:lang w:val="sr-Cyrl-CS"/>
        </w:rPr>
      </w:pPr>
    </w:p>
    <w:p w14:paraId="6E65A79A" w14:textId="77777777" w:rsidR="00F016FE" w:rsidRDefault="00F016FE" w:rsidP="00F016FE">
      <w:pPr>
        <w:jc w:val="both"/>
        <w:rPr>
          <w:rFonts w:ascii="Times New Roman" w:hAnsi="Times New Roman"/>
          <w:noProof/>
          <w:sz w:val="24"/>
          <w:szCs w:val="24"/>
          <w:lang w:val="sr-Cyrl-CS"/>
        </w:rPr>
      </w:pPr>
    </w:p>
    <w:p w14:paraId="4CDBAAB1" w14:textId="77777777" w:rsidR="00F016FE" w:rsidRDefault="00F016FE" w:rsidP="00F016FE">
      <w:pPr>
        <w:jc w:val="both"/>
        <w:rPr>
          <w:rFonts w:ascii="Times New Roman" w:hAnsi="Times New Roman"/>
          <w:noProof/>
          <w:sz w:val="24"/>
          <w:szCs w:val="24"/>
          <w:lang w:val="sr-Cyrl-CS"/>
        </w:rPr>
      </w:pPr>
    </w:p>
    <w:p w14:paraId="223029EF" w14:textId="77777777" w:rsidR="007B614E" w:rsidRDefault="007B614E" w:rsidP="00F016FE">
      <w:pPr>
        <w:jc w:val="both"/>
        <w:rPr>
          <w:rFonts w:ascii="Times New Roman" w:hAnsi="Times New Roman"/>
          <w:sz w:val="24"/>
          <w:szCs w:val="24"/>
          <w:lang w:val="sr-Cyrl-CS"/>
        </w:rPr>
      </w:pPr>
      <w:r w:rsidRPr="00050E53">
        <w:rPr>
          <w:rFonts w:ascii="Times New Roman" w:hAnsi="Times New Roman"/>
          <w:noProof/>
          <w:sz w:val="24"/>
          <w:szCs w:val="24"/>
          <w:lang w:val="sr-Cyrl-CS"/>
        </w:rPr>
        <w:t>документацију којом доказује да до ванредне околности није дошло његовом кривицом, као и да не може да наплати средства од осигурања</w:t>
      </w:r>
      <w:r w:rsidR="009F65A2">
        <w:rPr>
          <w:rFonts w:ascii="Times New Roman" w:hAnsi="Times New Roman"/>
          <w:noProof/>
          <w:sz w:val="24"/>
          <w:szCs w:val="24"/>
          <w:lang w:val="sr-Cyrl-CS"/>
        </w:rPr>
        <w:t>.</w:t>
      </w:r>
    </w:p>
    <w:p w14:paraId="2CC5834D" w14:textId="77777777" w:rsidR="007B614E" w:rsidRPr="00F32927" w:rsidRDefault="007B614E" w:rsidP="006145D0">
      <w:pPr>
        <w:ind w:firstLine="360"/>
        <w:jc w:val="both"/>
        <w:rPr>
          <w:rFonts w:ascii="Times New Roman" w:hAnsi="Times New Roman"/>
          <w:sz w:val="24"/>
          <w:szCs w:val="24"/>
          <w:lang w:val="sr-Cyrl-RS"/>
        </w:rPr>
      </w:pPr>
    </w:p>
    <w:p w14:paraId="304AF3C5" w14:textId="77777777" w:rsidR="00254727" w:rsidRPr="006A5403" w:rsidRDefault="0030130C" w:rsidP="008F5FB8">
      <w:pPr>
        <w:ind w:firstLine="720"/>
        <w:jc w:val="both"/>
        <w:rPr>
          <w:rFonts w:ascii="Times New Roman" w:hAnsi="Times New Roman"/>
          <w:noProof/>
          <w:sz w:val="24"/>
          <w:szCs w:val="24"/>
          <w:lang w:val="sr-Cyrl-RS"/>
        </w:rPr>
      </w:pPr>
      <w:r w:rsidRPr="00CA7FE6">
        <w:rPr>
          <w:rFonts w:ascii="Times New Roman" w:hAnsi="Times New Roman"/>
          <w:b/>
          <w:noProof/>
          <w:sz w:val="24"/>
          <w:szCs w:val="24"/>
          <w:lang w:val="sr-Cyrl-RS"/>
        </w:rPr>
        <w:t>К</w:t>
      </w:r>
      <w:r w:rsidR="00A43182" w:rsidRPr="00CA7FE6">
        <w:rPr>
          <w:rFonts w:ascii="Times New Roman" w:hAnsi="Times New Roman"/>
          <w:b/>
          <w:noProof/>
          <w:sz w:val="24"/>
          <w:szCs w:val="24"/>
          <w:lang w:val="sr-Cyrl-RS"/>
        </w:rPr>
        <w:t>о</w:t>
      </w:r>
      <w:r w:rsidRPr="00CA7FE6">
        <w:rPr>
          <w:rFonts w:ascii="Times New Roman" w:hAnsi="Times New Roman"/>
          <w:b/>
          <w:noProof/>
          <w:sz w:val="24"/>
          <w:szCs w:val="24"/>
          <w:lang w:val="sr-Cyrl-RS"/>
        </w:rPr>
        <w:t xml:space="preserve">рисник је дужан, у циљу правдања наменског коришћења одобрених средстава, да достави валидну документацију </w:t>
      </w:r>
      <w:r w:rsidR="00254727" w:rsidRPr="00CA7FE6">
        <w:rPr>
          <w:rFonts w:ascii="Times New Roman" w:hAnsi="Times New Roman"/>
          <w:b/>
          <w:noProof/>
          <w:sz w:val="24"/>
          <w:szCs w:val="24"/>
          <w:lang w:val="sr-Cyrl-RS"/>
        </w:rPr>
        <w:t>АРРА и Фонду за развој</w:t>
      </w:r>
      <w:r w:rsidR="00A46811" w:rsidRPr="00CA7FE6">
        <w:rPr>
          <w:rFonts w:ascii="Times New Roman" w:hAnsi="Times New Roman"/>
          <w:b/>
          <w:noProof/>
          <w:sz w:val="24"/>
          <w:szCs w:val="24"/>
          <w:lang w:val="sr-Cyrl-RS"/>
        </w:rPr>
        <w:t xml:space="preserve"> (рачуне, рачуне-отпремице, изводе са стања текућег рачуна)</w:t>
      </w:r>
      <w:r w:rsidR="00254727" w:rsidRPr="00CA7FE6">
        <w:rPr>
          <w:rFonts w:ascii="Times New Roman" w:hAnsi="Times New Roman"/>
          <w:b/>
          <w:noProof/>
          <w:sz w:val="24"/>
          <w:szCs w:val="24"/>
          <w:lang w:val="sr-Cyrl-RS"/>
        </w:rPr>
        <w:t xml:space="preserve">, </w:t>
      </w:r>
      <w:r w:rsidRPr="00CA7FE6">
        <w:rPr>
          <w:rFonts w:ascii="Times New Roman" w:hAnsi="Times New Roman"/>
          <w:b/>
          <w:noProof/>
          <w:sz w:val="24"/>
          <w:szCs w:val="24"/>
          <w:lang w:val="sr-Cyrl-RS"/>
        </w:rPr>
        <w:t xml:space="preserve">којом доказује </w:t>
      </w:r>
      <w:r w:rsidR="00254727" w:rsidRPr="00CA7FE6">
        <w:rPr>
          <w:rFonts w:ascii="Times New Roman" w:hAnsi="Times New Roman"/>
          <w:b/>
          <w:noProof/>
          <w:sz w:val="24"/>
          <w:szCs w:val="24"/>
          <w:lang w:val="sr-Cyrl-RS"/>
        </w:rPr>
        <w:t xml:space="preserve">да је реализовао своју инвестицију, као и да омогући увид истим у </w:t>
      </w:r>
      <w:r w:rsidR="00AA30C2" w:rsidRPr="00CA7FE6">
        <w:rPr>
          <w:rFonts w:ascii="Times New Roman" w:hAnsi="Times New Roman"/>
          <w:b/>
          <w:noProof/>
          <w:sz w:val="24"/>
          <w:szCs w:val="24"/>
          <w:lang w:val="sr-Cyrl-RS"/>
        </w:rPr>
        <w:t>машине/опрему/рачунарскуопрему/софтвсерску лиценцу/алате/ возило</w:t>
      </w:r>
      <w:r w:rsidR="00AA30C2" w:rsidRPr="00CA7FE6" w:rsidDel="00AA30C2">
        <w:rPr>
          <w:rFonts w:ascii="Times New Roman" w:hAnsi="Times New Roman"/>
          <w:b/>
          <w:noProof/>
          <w:sz w:val="24"/>
          <w:szCs w:val="24"/>
          <w:lang w:val="sr-Cyrl-RS"/>
        </w:rPr>
        <w:t xml:space="preserve"> </w:t>
      </w:r>
      <w:r w:rsidR="005D6EB5" w:rsidRPr="00CA7FE6">
        <w:rPr>
          <w:rFonts w:ascii="Times New Roman" w:hAnsi="Times New Roman"/>
          <w:b/>
          <w:noProof/>
          <w:sz w:val="24"/>
          <w:szCs w:val="24"/>
          <w:lang w:val="sr-Cyrl-RS"/>
        </w:rPr>
        <w:t>која</w:t>
      </w:r>
      <w:r w:rsidR="00254727" w:rsidRPr="00CA7FE6">
        <w:rPr>
          <w:rFonts w:ascii="Times New Roman" w:hAnsi="Times New Roman"/>
          <w:b/>
          <w:noProof/>
          <w:sz w:val="24"/>
          <w:szCs w:val="24"/>
          <w:lang w:val="sr-Cyrl-RS"/>
        </w:rPr>
        <w:t xml:space="preserve"> је набавио средствима Програма и/или производни и/или пословни објекат у коме је извршио радове текућег одржавања</w:t>
      </w:r>
      <w:r w:rsidR="00D40701" w:rsidRPr="00CA7FE6">
        <w:rPr>
          <w:rFonts w:ascii="Times New Roman" w:hAnsi="Times New Roman"/>
          <w:b/>
          <w:noProof/>
          <w:sz w:val="24"/>
          <w:szCs w:val="24"/>
          <w:lang w:val="sr-Cyrl-RS"/>
        </w:rPr>
        <w:t xml:space="preserve">/адаптације </w:t>
      </w:r>
      <w:r w:rsidR="00254727" w:rsidRPr="00CA7FE6">
        <w:rPr>
          <w:rFonts w:ascii="Times New Roman" w:hAnsi="Times New Roman"/>
          <w:b/>
          <w:noProof/>
          <w:sz w:val="24"/>
          <w:szCs w:val="24"/>
          <w:lang w:val="sr-Cyrl-RS"/>
        </w:rPr>
        <w:t>,  средствима Програма</w:t>
      </w:r>
      <w:r w:rsidR="00254727" w:rsidRPr="006A5403">
        <w:rPr>
          <w:rFonts w:ascii="Times New Roman" w:hAnsi="Times New Roman"/>
          <w:noProof/>
          <w:sz w:val="24"/>
          <w:szCs w:val="24"/>
          <w:lang w:val="sr-Cyrl-RS"/>
        </w:rPr>
        <w:t>.</w:t>
      </w:r>
    </w:p>
    <w:p w14:paraId="46769B64" w14:textId="77777777" w:rsidR="00254727" w:rsidRPr="006A5403" w:rsidRDefault="00254727" w:rsidP="00254727">
      <w:pPr>
        <w:ind w:firstLine="720"/>
        <w:jc w:val="both"/>
        <w:rPr>
          <w:rFonts w:ascii="Times New Roman" w:hAnsi="Times New Roman"/>
          <w:noProof/>
          <w:sz w:val="24"/>
          <w:szCs w:val="24"/>
          <w:lang w:val="sr-Cyrl-RS"/>
        </w:rPr>
      </w:pPr>
    </w:p>
    <w:p w14:paraId="4F342877" w14:textId="77777777" w:rsidR="00254727" w:rsidRPr="006A5403" w:rsidRDefault="00254727" w:rsidP="00254727">
      <w:pPr>
        <w:ind w:firstLine="720"/>
        <w:jc w:val="both"/>
        <w:rPr>
          <w:rFonts w:ascii="Times New Roman" w:hAnsi="Times New Roman"/>
          <w:noProof/>
          <w:sz w:val="24"/>
          <w:szCs w:val="24"/>
          <w:lang w:val="sr-Cyrl-RS"/>
        </w:rPr>
      </w:pPr>
      <w:r w:rsidRPr="00CA7FE6">
        <w:rPr>
          <w:rFonts w:ascii="Times New Roman" w:hAnsi="Times New Roman"/>
          <w:b/>
          <w:noProof/>
          <w:sz w:val="24"/>
          <w:szCs w:val="24"/>
          <w:lang w:val="sr-Cyrl-RS"/>
        </w:rPr>
        <w:t>Такође, корисник је дужан да, у наредне три године од дана закључења уговора о додели бесповратних средстава, а у складу са одредбама Уредбе, доставља АРРА и Фонду за развој, на годишњем нивоу, картице основни</w:t>
      </w:r>
      <w:r w:rsidR="005D6EB5" w:rsidRPr="00CA7FE6">
        <w:rPr>
          <w:rFonts w:ascii="Times New Roman" w:hAnsi="Times New Roman"/>
          <w:b/>
          <w:noProof/>
          <w:sz w:val="24"/>
          <w:szCs w:val="24"/>
          <w:lang w:val="sr-Cyrl-RS"/>
        </w:rPr>
        <w:t>х</w:t>
      </w:r>
      <w:r w:rsidRPr="00CA7FE6">
        <w:rPr>
          <w:rFonts w:ascii="Times New Roman" w:hAnsi="Times New Roman"/>
          <w:b/>
          <w:noProof/>
          <w:sz w:val="24"/>
          <w:szCs w:val="24"/>
          <w:lang w:val="sr-Cyrl-RS"/>
        </w:rPr>
        <w:t xml:space="preserve"> средстава на којима се </w:t>
      </w:r>
      <w:r w:rsidR="00C4663A" w:rsidRPr="00CA7FE6">
        <w:rPr>
          <w:rFonts w:ascii="Times New Roman" w:hAnsi="Times New Roman"/>
          <w:b/>
          <w:noProof/>
          <w:sz w:val="24"/>
          <w:szCs w:val="24"/>
          <w:lang w:val="sr-Cyrl-RS"/>
        </w:rPr>
        <w:t xml:space="preserve">могу </w:t>
      </w:r>
      <w:r w:rsidRPr="00CA7FE6">
        <w:rPr>
          <w:rFonts w:ascii="Times New Roman" w:hAnsi="Times New Roman"/>
          <w:b/>
          <w:noProof/>
          <w:sz w:val="24"/>
          <w:szCs w:val="24"/>
          <w:lang w:val="sr-Cyrl-RS"/>
        </w:rPr>
        <w:t xml:space="preserve">евидентирати </w:t>
      </w:r>
      <w:r w:rsidR="00AA30C2" w:rsidRPr="00CA7FE6">
        <w:rPr>
          <w:rFonts w:ascii="Times New Roman" w:hAnsi="Times New Roman"/>
          <w:b/>
          <w:noProof/>
          <w:sz w:val="24"/>
          <w:szCs w:val="24"/>
          <w:lang w:val="sr-Cyrl-RS"/>
        </w:rPr>
        <w:t>машине/опрема/рачунарска опрема/софтверска лиценца/алати/ возила</w:t>
      </w:r>
      <w:r w:rsidR="00AA30C2" w:rsidRPr="00CA7FE6" w:rsidDel="00AA30C2">
        <w:rPr>
          <w:rFonts w:ascii="Times New Roman" w:hAnsi="Times New Roman"/>
          <w:b/>
          <w:noProof/>
          <w:sz w:val="24"/>
          <w:szCs w:val="24"/>
          <w:lang w:val="sr-Cyrl-RS"/>
        </w:rPr>
        <w:t xml:space="preserve"> </w:t>
      </w:r>
      <w:r w:rsidRPr="00CA7FE6">
        <w:rPr>
          <w:rFonts w:ascii="Times New Roman" w:hAnsi="Times New Roman"/>
          <w:b/>
          <w:noProof/>
          <w:sz w:val="24"/>
          <w:szCs w:val="24"/>
          <w:lang w:val="sr-Cyrl-RS"/>
        </w:rPr>
        <w:t xml:space="preserve">на стању, која </w:t>
      </w:r>
      <w:r w:rsidR="005D6EB5" w:rsidRPr="00CA7FE6">
        <w:rPr>
          <w:rFonts w:ascii="Times New Roman" w:hAnsi="Times New Roman"/>
          <w:b/>
          <w:noProof/>
          <w:sz w:val="24"/>
          <w:szCs w:val="24"/>
          <w:lang w:val="sr-Cyrl-RS"/>
        </w:rPr>
        <w:t>су</w:t>
      </w:r>
      <w:r w:rsidRPr="00CA7FE6">
        <w:rPr>
          <w:rFonts w:ascii="Times New Roman" w:hAnsi="Times New Roman"/>
          <w:b/>
          <w:noProof/>
          <w:sz w:val="24"/>
          <w:szCs w:val="24"/>
          <w:lang w:val="sr-Cyrl-RS"/>
        </w:rPr>
        <w:t xml:space="preserve"> набављена средствима Програма, као и да им омогући, на њихов захтев, теренску контролу</w:t>
      </w:r>
      <w:r w:rsidRPr="006A5403">
        <w:rPr>
          <w:rFonts w:ascii="Times New Roman" w:hAnsi="Times New Roman"/>
          <w:noProof/>
          <w:sz w:val="24"/>
          <w:szCs w:val="24"/>
          <w:lang w:val="sr-Cyrl-RS"/>
        </w:rPr>
        <w:t>.</w:t>
      </w:r>
    </w:p>
    <w:p w14:paraId="1F012E9B" w14:textId="77777777" w:rsidR="00254727" w:rsidRPr="006A5403" w:rsidRDefault="00254727" w:rsidP="00254727">
      <w:pPr>
        <w:ind w:firstLine="720"/>
        <w:jc w:val="both"/>
        <w:rPr>
          <w:rFonts w:ascii="Times New Roman" w:hAnsi="Times New Roman"/>
          <w:noProof/>
          <w:sz w:val="24"/>
          <w:szCs w:val="24"/>
          <w:lang w:val="sr-Cyrl-RS"/>
        </w:rPr>
      </w:pPr>
    </w:p>
    <w:p w14:paraId="0B65ADD4" w14:textId="77777777" w:rsidR="00E42CDA" w:rsidRPr="006A5403" w:rsidRDefault="00254727" w:rsidP="00352EF7">
      <w:pPr>
        <w:ind w:firstLine="720"/>
        <w:jc w:val="both"/>
        <w:rPr>
          <w:rFonts w:ascii="Times New Roman" w:hAnsi="Times New Roman"/>
          <w:sz w:val="24"/>
          <w:szCs w:val="24"/>
          <w:lang w:val="sr-Cyrl-CS"/>
        </w:rPr>
      </w:pPr>
      <w:r w:rsidRPr="006A5403">
        <w:rPr>
          <w:rFonts w:ascii="Times New Roman" w:hAnsi="Times New Roman"/>
          <w:noProof/>
          <w:sz w:val="24"/>
          <w:szCs w:val="24"/>
          <w:lang w:val="sr-Cyrl-RS"/>
        </w:rPr>
        <w:t xml:space="preserve"> </w:t>
      </w:r>
      <w:r w:rsidRPr="006A5403">
        <w:rPr>
          <w:rFonts w:ascii="Times New Roman" w:hAnsi="Times New Roman"/>
          <w:sz w:val="24"/>
          <w:szCs w:val="24"/>
          <w:lang w:val="sr-Cyrl-CS"/>
        </w:rPr>
        <w:t xml:space="preserve">У случају да се утврди ненаменско трошење средстава, непоштовање уговорних обавеза или евентуалне злоупотребе, Фонд за развој проглашава обавезе по исплаћеним  </w:t>
      </w:r>
      <w:r w:rsidR="009F65A2">
        <w:rPr>
          <w:rFonts w:ascii="Times New Roman" w:hAnsi="Times New Roman"/>
          <w:sz w:val="24"/>
          <w:szCs w:val="24"/>
          <w:lang w:val="sr-Cyrl-CS"/>
        </w:rPr>
        <w:t>кредитним</w:t>
      </w:r>
      <w:r w:rsidR="00D40701">
        <w:rPr>
          <w:rFonts w:ascii="Times New Roman" w:hAnsi="Times New Roman"/>
          <w:sz w:val="24"/>
          <w:szCs w:val="24"/>
          <w:lang w:val="sr-Cyrl-CS"/>
        </w:rPr>
        <w:t xml:space="preserve"> и бесповр</w:t>
      </w:r>
      <w:r w:rsidR="000125B0">
        <w:rPr>
          <w:rFonts w:ascii="Times New Roman" w:hAnsi="Times New Roman"/>
          <w:sz w:val="24"/>
          <w:szCs w:val="24"/>
          <w:lang w:val="sr-Cyrl-CS"/>
        </w:rPr>
        <w:t>атним</w:t>
      </w:r>
      <w:r w:rsidR="009F65A2">
        <w:rPr>
          <w:rFonts w:ascii="Times New Roman" w:hAnsi="Times New Roman"/>
          <w:sz w:val="24"/>
          <w:szCs w:val="24"/>
          <w:lang w:val="sr-Cyrl-CS"/>
        </w:rPr>
        <w:t xml:space="preserve"> </w:t>
      </w:r>
      <w:r w:rsidRPr="006A5403">
        <w:rPr>
          <w:rFonts w:ascii="Times New Roman" w:hAnsi="Times New Roman"/>
          <w:sz w:val="24"/>
          <w:szCs w:val="24"/>
          <w:lang w:val="sr-Cyrl-CS"/>
        </w:rPr>
        <w:t xml:space="preserve">средствима доспелим </w:t>
      </w:r>
      <w:r w:rsidR="005D6EB5">
        <w:rPr>
          <w:rFonts w:ascii="Times New Roman" w:hAnsi="Times New Roman"/>
          <w:sz w:val="24"/>
          <w:szCs w:val="24"/>
          <w:lang w:val="sr-Cyrl-CS"/>
        </w:rPr>
        <w:t xml:space="preserve">у целости </w:t>
      </w:r>
      <w:r w:rsidRPr="006A5403">
        <w:rPr>
          <w:rFonts w:ascii="Times New Roman" w:hAnsi="Times New Roman"/>
          <w:sz w:val="24"/>
          <w:szCs w:val="24"/>
          <w:lang w:val="sr-Cyrl-CS"/>
        </w:rPr>
        <w:t xml:space="preserve">и обавештава  корисника да у року од осам дана од пријема обавештења има могућност да врати пласирана средства како средства кредита тако и бесповратна средства. У случају када корисник кредита не </w:t>
      </w:r>
      <w:r w:rsidRPr="006A5403">
        <w:rPr>
          <w:rFonts w:ascii="Times New Roman" w:hAnsi="Times New Roman"/>
          <w:sz w:val="24"/>
          <w:szCs w:val="24"/>
          <w:lang w:val="sr-Cyrl-CS"/>
        </w:rPr>
        <w:lastRenderedPageBreak/>
        <w:t>наведе која средства враћа (не наведе позив на број) првенствено се намирују бесповратна средства</w:t>
      </w:r>
      <w:r w:rsidR="006145D0" w:rsidRPr="006A5403">
        <w:rPr>
          <w:rFonts w:ascii="Times New Roman" w:hAnsi="Times New Roman"/>
          <w:sz w:val="24"/>
          <w:szCs w:val="24"/>
          <w:lang w:val="sr-Cyrl-CS"/>
        </w:rPr>
        <w:t>.</w:t>
      </w:r>
    </w:p>
    <w:p w14:paraId="61176712" w14:textId="77777777" w:rsidR="00BD5F12" w:rsidRDefault="00BD5F12" w:rsidP="00254727">
      <w:pPr>
        <w:ind w:firstLine="720"/>
        <w:jc w:val="both"/>
        <w:rPr>
          <w:rFonts w:ascii="Times New Roman" w:hAnsi="Times New Roman"/>
          <w:sz w:val="24"/>
          <w:szCs w:val="24"/>
          <w:lang w:val="sr-Latn-RS"/>
        </w:rPr>
      </w:pPr>
    </w:p>
    <w:p w14:paraId="1EBC9ED2" w14:textId="77777777" w:rsidR="00BD5F12" w:rsidRDefault="00BD5F12" w:rsidP="00254727">
      <w:pPr>
        <w:ind w:firstLine="720"/>
        <w:jc w:val="both"/>
        <w:rPr>
          <w:rFonts w:ascii="Times New Roman" w:hAnsi="Times New Roman"/>
          <w:sz w:val="24"/>
          <w:szCs w:val="24"/>
          <w:lang w:val="sr-Latn-RS"/>
        </w:rPr>
      </w:pPr>
    </w:p>
    <w:p w14:paraId="56CA565C" w14:textId="59DA174C" w:rsidR="00254727" w:rsidRDefault="005D6EB5" w:rsidP="00254727">
      <w:pPr>
        <w:ind w:firstLine="720"/>
        <w:jc w:val="both"/>
        <w:rPr>
          <w:rFonts w:ascii="Times New Roman" w:hAnsi="Times New Roman"/>
          <w:sz w:val="24"/>
          <w:szCs w:val="24"/>
          <w:lang w:val="sr-Cyrl-CS"/>
        </w:rPr>
      </w:pPr>
      <w:r>
        <w:rPr>
          <w:rFonts w:ascii="Times New Roman" w:hAnsi="Times New Roman"/>
          <w:sz w:val="24"/>
          <w:szCs w:val="24"/>
          <w:lang w:val="sr-Cyrl-CS"/>
        </w:rPr>
        <w:t xml:space="preserve">У случају да корисник </w:t>
      </w:r>
      <w:r w:rsidR="00254727" w:rsidRPr="006A5403">
        <w:rPr>
          <w:rFonts w:ascii="Times New Roman" w:hAnsi="Times New Roman"/>
          <w:sz w:val="24"/>
          <w:szCs w:val="24"/>
          <w:lang w:val="sr-Cyrl-CS"/>
        </w:rPr>
        <w:t>не врати пласирана бесповратна средства,</w:t>
      </w:r>
      <w:r w:rsidR="00254727" w:rsidRPr="006A5403">
        <w:rPr>
          <w:rFonts w:ascii="Times New Roman" w:hAnsi="Times New Roman"/>
          <w:sz w:val="24"/>
          <w:szCs w:val="24"/>
          <w:lang w:val="sr-Latn-RS"/>
        </w:rPr>
        <w:t xml:space="preserve"> </w:t>
      </w:r>
      <w:r w:rsidR="00254727" w:rsidRPr="006A5403">
        <w:rPr>
          <w:rFonts w:ascii="Times New Roman" w:hAnsi="Times New Roman"/>
          <w:sz w:val="24"/>
          <w:szCs w:val="24"/>
          <w:lang w:val="sr-Cyrl-RS"/>
        </w:rPr>
        <w:t>односно средства кредита</w:t>
      </w:r>
      <w:r w:rsidR="00254727" w:rsidRPr="006A5403">
        <w:rPr>
          <w:rFonts w:ascii="Times New Roman" w:hAnsi="Times New Roman"/>
          <w:sz w:val="24"/>
          <w:szCs w:val="24"/>
          <w:lang w:val="sr-Cyrl-CS"/>
        </w:rPr>
        <w:t xml:space="preserve">  у датом року, на основу проглашења обавеза доспелим, покреће се поступак принудне наплате при чему затезна камата почиње да се обрачунава од датума</w:t>
      </w:r>
      <w:r w:rsidR="006145D0" w:rsidRPr="006A5403">
        <w:rPr>
          <w:rFonts w:ascii="Times New Roman" w:hAnsi="Times New Roman"/>
          <w:sz w:val="24"/>
          <w:szCs w:val="24"/>
          <w:lang w:val="sr-Cyrl-CS"/>
        </w:rPr>
        <w:t xml:space="preserve"> </w:t>
      </w:r>
      <w:r w:rsidR="00254727" w:rsidRPr="006A5403">
        <w:rPr>
          <w:rFonts w:ascii="Times New Roman" w:hAnsi="Times New Roman"/>
          <w:sz w:val="24"/>
          <w:szCs w:val="24"/>
          <w:lang w:val="sr-Cyrl-CS"/>
        </w:rPr>
        <w:t>проглашења доспел</w:t>
      </w:r>
      <w:r>
        <w:rPr>
          <w:rFonts w:ascii="Times New Roman" w:hAnsi="Times New Roman"/>
          <w:sz w:val="24"/>
          <w:szCs w:val="24"/>
          <w:lang w:val="sr-Cyrl-CS"/>
        </w:rPr>
        <w:t>им обавеза по исплаћеним средст</w:t>
      </w:r>
      <w:r w:rsidR="00254727" w:rsidRPr="006A5403">
        <w:rPr>
          <w:rFonts w:ascii="Times New Roman" w:hAnsi="Times New Roman"/>
          <w:sz w:val="24"/>
          <w:szCs w:val="24"/>
          <w:lang w:val="sr-Cyrl-CS"/>
        </w:rPr>
        <w:t>вима</w:t>
      </w:r>
      <w:r w:rsidR="00A46811">
        <w:rPr>
          <w:rFonts w:ascii="Times New Roman" w:hAnsi="Times New Roman"/>
          <w:sz w:val="24"/>
          <w:szCs w:val="24"/>
          <w:lang w:val="sr-Cyrl-CS"/>
        </w:rPr>
        <w:t>.</w:t>
      </w:r>
      <w:r w:rsidR="00254727" w:rsidRPr="006A5403">
        <w:rPr>
          <w:rFonts w:ascii="Times New Roman" w:hAnsi="Times New Roman"/>
          <w:sz w:val="24"/>
          <w:szCs w:val="24"/>
          <w:lang w:val="sr-Cyrl-CS"/>
        </w:rPr>
        <w:t xml:space="preserve"> </w:t>
      </w:r>
      <w:r w:rsidR="006145D0" w:rsidRPr="006A5403">
        <w:rPr>
          <w:rFonts w:ascii="Times New Roman" w:hAnsi="Times New Roman"/>
          <w:sz w:val="24"/>
          <w:szCs w:val="24"/>
          <w:lang w:val="sr-Cyrl-CS"/>
        </w:rPr>
        <w:t>С</w:t>
      </w:r>
      <w:r>
        <w:rPr>
          <w:rFonts w:ascii="Times New Roman" w:hAnsi="Times New Roman"/>
          <w:sz w:val="24"/>
          <w:szCs w:val="24"/>
          <w:lang w:val="sr-Cyrl-CS"/>
        </w:rPr>
        <w:t>редства кредита наплаћу</w:t>
      </w:r>
      <w:r w:rsidR="00254727" w:rsidRPr="006A5403">
        <w:rPr>
          <w:rFonts w:ascii="Times New Roman" w:hAnsi="Times New Roman"/>
          <w:sz w:val="24"/>
          <w:szCs w:val="24"/>
          <w:lang w:val="sr-Cyrl-CS"/>
        </w:rPr>
        <w:t>ју се из одређених средстава обезбеђења која су дата у складу са уговором о кредиту</w:t>
      </w:r>
      <w:r w:rsidR="00104FBF" w:rsidRPr="006A5403">
        <w:rPr>
          <w:rFonts w:ascii="Times New Roman" w:hAnsi="Times New Roman"/>
          <w:sz w:val="24"/>
          <w:szCs w:val="24"/>
          <w:lang w:val="sr-Cyrl-CS"/>
        </w:rPr>
        <w:t xml:space="preserve">, а </w:t>
      </w:r>
      <w:r w:rsidR="00254727" w:rsidRPr="006A5403">
        <w:rPr>
          <w:rFonts w:ascii="Times New Roman" w:hAnsi="Times New Roman"/>
          <w:sz w:val="24"/>
          <w:szCs w:val="24"/>
          <w:lang w:val="sr-Cyrl-CS"/>
        </w:rPr>
        <w:t xml:space="preserve"> бесповратна средства се наплаћују из одређених средстава обезбеђења која су дата у складу</w:t>
      </w:r>
      <w:r w:rsidR="00500288" w:rsidRPr="006A5403">
        <w:rPr>
          <w:rFonts w:ascii="Times New Roman" w:hAnsi="Times New Roman"/>
          <w:sz w:val="24"/>
          <w:szCs w:val="24"/>
          <w:lang w:val="sr-Cyrl-CS"/>
        </w:rPr>
        <w:t xml:space="preserve"> са </w:t>
      </w:r>
      <w:r w:rsidR="00254727" w:rsidRPr="006A5403">
        <w:rPr>
          <w:rFonts w:ascii="Times New Roman" w:hAnsi="Times New Roman"/>
          <w:sz w:val="24"/>
          <w:szCs w:val="24"/>
          <w:lang w:val="sr-Cyrl-CS"/>
        </w:rPr>
        <w:t xml:space="preserve"> уговором о бесповратним средствима</w:t>
      </w:r>
      <w:r w:rsidR="006145D0" w:rsidRPr="006A5403">
        <w:rPr>
          <w:rFonts w:ascii="Times New Roman" w:hAnsi="Times New Roman"/>
          <w:sz w:val="24"/>
          <w:szCs w:val="24"/>
          <w:lang w:val="sr-Cyrl-CS"/>
        </w:rPr>
        <w:t xml:space="preserve">. </w:t>
      </w:r>
    </w:p>
    <w:p w14:paraId="2B5FF80A" w14:textId="77777777" w:rsidR="000125B0" w:rsidRPr="000125B0" w:rsidRDefault="000125B0" w:rsidP="000125B0">
      <w:pPr>
        <w:ind w:firstLine="720"/>
        <w:jc w:val="both"/>
        <w:rPr>
          <w:rFonts w:ascii="Times New Roman" w:hAnsi="Times New Roman"/>
          <w:sz w:val="24"/>
          <w:szCs w:val="24"/>
          <w:lang w:val="sr-Cyrl-CS"/>
        </w:rPr>
      </w:pPr>
      <w:r w:rsidRPr="000125B0">
        <w:rPr>
          <w:rFonts w:ascii="Times New Roman" w:hAnsi="Times New Roman"/>
          <w:sz w:val="24"/>
          <w:szCs w:val="24"/>
          <w:lang w:val="sr-Cyrl-CS"/>
        </w:rPr>
        <w:t>Корисник средстава је у обавези да, поред кредита Фонду</w:t>
      </w:r>
      <w:r w:rsidR="00C043D8">
        <w:rPr>
          <w:rFonts w:ascii="Times New Roman" w:hAnsi="Times New Roman"/>
          <w:sz w:val="24"/>
          <w:szCs w:val="24"/>
          <w:lang w:val="sr-Cyrl-CS"/>
        </w:rPr>
        <w:t xml:space="preserve"> и </w:t>
      </w:r>
      <w:r w:rsidRPr="000125B0">
        <w:rPr>
          <w:rFonts w:ascii="Times New Roman" w:hAnsi="Times New Roman"/>
          <w:sz w:val="24"/>
          <w:szCs w:val="24"/>
          <w:lang w:val="sr-Cyrl-CS"/>
        </w:rPr>
        <w:t xml:space="preserve"> врати и одобрена бесповратна средства, у случају да, у року до три године од дана закључења уговора о додели бесповратних средстава са Фондом:</w:t>
      </w:r>
    </w:p>
    <w:p w14:paraId="1BBB71B3" w14:textId="77777777" w:rsidR="000125B0" w:rsidRPr="000125B0" w:rsidRDefault="000125B0" w:rsidP="000125B0">
      <w:pPr>
        <w:ind w:firstLine="720"/>
        <w:jc w:val="both"/>
        <w:rPr>
          <w:rFonts w:ascii="Times New Roman" w:hAnsi="Times New Roman"/>
          <w:sz w:val="24"/>
          <w:szCs w:val="24"/>
          <w:lang w:val="sr-Cyrl-CS"/>
        </w:rPr>
      </w:pPr>
      <w:r w:rsidRPr="000125B0">
        <w:rPr>
          <w:rFonts w:ascii="Times New Roman" w:hAnsi="Times New Roman"/>
          <w:sz w:val="24"/>
          <w:szCs w:val="24"/>
          <w:lang w:val="sr-Cyrl-CS"/>
        </w:rPr>
        <w:t>1.</w:t>
      </w:r>
      <w:r w:rsidRPr="000125B0">
        <w:rPr>
          <w:rFonts w:ascii="Times New Roman" w:hAnsi="Times New Roman"/>
          <w:sz w:val="24"/>
          <w:szCs w:val="24"/>
          <w:lang w:val="sr-Cyrl-CS"/>
        </w:rPr>
        <w:tab/>
        <w:t xml:space="preserve">обрише из регистра предузетничку радњу, односно покрене поступак ликвидације или стечаја привредног друштва, </w:t>
      </w:r>
    </w:p>
    <w:p w14:paraId="0105A03F" w14:textId="77777777" w:rsidR="000125B0" w:rsidRPr="000125B0" w:rsidRDefault="000125B0" w:rsidP="000125B0">
      <w:pPr>
        <w:ind w:firstLine="720"/>
        <w:jc w:val="both"/>
        <w:rPr>
          <w:rFonts w:ascii="Times New Roman" w:hAnsi="Times New Roman"/>
          <w:sz w:val="24"/>
          <w:szCs w:val="24"/>
          <w:lang w:val="sr-Cyrl-CS"/>
        </w:rPr>
      </w:pPr>
      <w:r w:rsidRPr="000125B0">
        <w:rPr>
          <w:rFonts w:ascii="Times New Roman" w:hAnsi="Times New Roman"/>
          <w:sz w:val="24"/>
          <w:szCs w:val="24"/>
          <w:lang w:val="sr-Cyrl-CS"/>
        </w:rPr>
        <w:t>2.</w:t>
      </w:r>
      <w:r w:rsidRPr="000125B0">
        <w:rPr>
          <w:rFonts w:ascii="Times New Roman" w:hAnsi="Times New Roman"/>
          <w:sz w:val="24"/>
          <w:szCs w:val="24"/>
          <w:lang w:val="sr-Cyrl-CS"/>
        </w:rPr>
        <w:tab/>
        <w:t>отуђи предмет инвестиционог улагања или исти да у закуп,</w:t>
      </w:r>
    </w:p>
    <w:p w14:paraId="4FE1378D" w14:textId="77777777" w:rsidR="000125B0" w:rsidRPr="000125B0" w:rsidRDefault="000125B0" w:rsidP="000125B0">
      <w:pPr>
        <w:ind w:firstLine="720"/>
        <w:jc w:val="both"/>
        <w:rPr>
          <w:rFonts w:ascii="Times New Roman" w:hAnsi="Times New Roman"/>
          <w:sz w:val="24"/>
          <w:szCs w:val="24"/>
          <w:lang w:val="sr-Cyrl-CS"/>
        </w:rPr>
      </w:pPr>
      <w:r w:rsidRPr="000125B0">
        <w:rPr>
          <w:rFonts w:ascii="Times New Roman" w:hAnsi="Times New Roman"/>
          <w:sz w:val="24"/>
          <w:szCs w:val="24"/>
          <w:lang w:val="sr-Cyrl-CS"/>
        </w:rPr>
        <w:t>3.</w:t>
      </w:r>
      <w:r w:rsidRPr="000125B0">
        <w:rPr>
          <w:rFonts w:ascii="Times New Roman" w:hAnsi="Times New Roman"/>
          <w:sz w:val="24"/>
          <w:szCs w:val="24"/>
          <w:lang w:val="sr-Cyrl-CS"/>
        </w:rPr>
        <w:tab/>
        <w:t>раскине радни однос оснивача привредног субјекта на неодређено време у том привредном субјекту,</w:t>
      </w:r>
    </w:p>
    <w:p w14:paraId="0E1CEB94" w14:textId="77777777" w:rsidR="000125B0" w:rsidRPr="000125B0" w:rsidRDefault="000125B0" w:rsidP="000125B0">
      <w:pPr>
        <w:ind w:firstLine="720"/>
        <w:jc w:val="both"/>
        <w:rPr>
          <w:rFonts w:ascii="Times New Roman" w:hAnsi="Times New Roman"/>
          <w:sz w:val="24"/>
          <w:szCs w:val="24"/>
          <w:lang w:val="sr-Cyrl-CS"/>
        </w:rPr>
      </w:pPr>
      <w:r w:rsidRPr="000125B0">
        <w:rPr>
          <w:rFonts w:ascii="Times New Roman" w:hAnsi="Times New Roman"/>
          <w:sz w:val="24"/>
          <w:szCs w:val="24"/>
          <w:lang w:val="sr-Cyrl-CS"/>
        </w:rPr>
        <w:t>4.</w:t>
      </w:r>
      <w:r w:rsidRPr="000125B0">
        <w:rPr>
          <w:rFonts w:ascii="Times New Roman" w:hAnsi="Times New Roman"/>
          <w:sz w:val="24"/>
          <w:szCs w:val="24"/>
          <w:lang w:val="sr-Cyrl-CS"/>
        </w:rPr>
        <w:tab/>
        <w:t xml:space="preserve"> изврши промену оснивача и заступника, осим у смртним случајевима, случајевима спречености за рад услед теже болести и другим изузетним ванредним околностима,</w:t>
      </w:r>
    </w:p>
    <w:p w14:paraId="0686330F" w14:textId="77777777" w:rsidR="000125B0" w:rsidRPr="000125B0" w:rsidRDefault="000125B0" w:rsidP="000125B0">
      <w:pPr>
        <w:ind w:firstLine="720"/>
        <w:jc w:val="both"/>
        <w:rPr>
          <w:rFonts w:ascii="Times New Roman" w:hAnsi="Times New Roman"/>
          <w:sz w:val="24"/>
          <w:szCs w:val="24"/>
          <w:lang w:val="sr-Cyrl-CS"/>
        </w:rPr>
      </w:pPr>
      <w:r w:rsidRPr="000125B0">
        <w:rPr>
          <w:rFonts w:ascii="Times New Roman" w:hAnsi="Times New Roman"/>
          <w:sz w:val="24"/>
          <w:szCs w:val="24"/>
          <w:lang w:val="sr-Cyrl-CS"/>
        </w:rPr>
        <w:t>5.</w:t>
      </w:r>
      <w:r w:rsidRPr="000125B0">
        <w:rPr>
          <w:rFonts w:ascii="Times New Roman" w:hAnsi="Times New Roman"/>
          <w:sz w:val="24"/>
          <w:szCs w:val="24"/>
          <w:lang w:val="sr-Cyrl-CS"/>
        </w:rPr>
        <w:tab/>
        <w:t xml:space="preserve"> није привредно активан и не доставља уредно финансијске извештаје.</w:t>
      </w:r>
      <w:r w:rsidRPr="000125B0">
        <w:rPr>
          <w:rFonts w:ascii="Times New Roman" w:hAnsi="Times New Roman"/>
          <w:sz w:val="24"/>
          <w:szCs w:val="24"/>
          <w:lang w:val="sr-Cyrl-CS"/>
        </w:rPr>
        <w:tab/>
      </w:r>
    </w:p>
    <w:p w14:paraId="656172F4" w14:textId="77777777" w:rsidR="000125B0" w:rsidRPr="000125B0" w:rsidRDefault="000125B0" w:rsidP="000125B0">
      <w:pPr>
        <w:ind w:firstLine="720"/>
        <w:jc w:val="both"/>
        <w:rPr>
          <w:rFonts w:ascii="Times New Roman" w:hAnsi="Times New Roman"/>
          <w:sz w:val="24"/>
          <w:szCs w:val="24"/>
          <w:lang w:val="sr-Cyrl-CS"/>
        </w:rPr>
      </w:pPr>
      <w:r w:rsidRPr="000125B0">
        <w:rPr>
          <w:rFonts w:ascii="Times New Roman" w:hAnsi="Times New Roman"/>
          <w:sz w:val="24"/>
          <w:szCs w:val="24"/>
          <w:lang w:val="sr-Cyrl-CS"/>
        </w:rPr>
        <w:t>Уколико корисник  наведене радње изврши после наведеног рока од три године, а за време трајања кредита, неће бити у обавези да врати одобрена бесповратна средства.</w:t>
      </w:r>
    </w:p>
    <w:p w14:paraId="6683F6CB" w14:textId="77777777" w:rsidR="00F016FE" w:rsidRDefault="00F016FE" w:rsidP="000125B0">
      <w:pPr>
        <w:ind w:firstLine="720"/>
        <w:jc w:val="both"/>
        <w:rPr>
          <w:rFonts w:ascii="Times New Roman" w:hAnsi="Times New Roman"/>
          <w:sz w:val="24"/>
          <w:szCs w:val="24"/>
          <w:lang w:val="sr-Cyrl-CS"/>
        </w:rPr>
      </w:pPr>
    </w:p>
    <w:p w14:paraId="6F9FC91F" w14:textId="77777777" w:rsidR="00F016FE" w:rsidRDefault="00F016FE" w:rsidP="000125B0">
      <w:pPr>
        <w:ind w:firstLine="720"/>
        <w:jc w:val="both"/>
        <w:rPr>
          <w:rFonts w:ascii="Times New Roman" w:hAnsi="Times New Roman"/>
          <w:sz w:val="24"/>
          <w:szCs w:val="24"/>
          <w:lang w:val="sr-Cyrl-CS"/>
        </w:rPr>
      </w:pPr>
    </w:p>
    <w:p w14:paraId="5FF3A25F" w14:textId="77777777" w:rsidR="00F016FE" w:rsidRDefault="00F016FE" w:rsidP="000125B0">
      <w:pPr>
        <w:ind w:firstLine="720"/>
        <w:jc w:val="both"/>
        <w:rPr>
          <w:rFonts w:ascii="Times New Roman" w:hAnsi="Times New Roman"/>
          <w:sz w:val="24"/>
          <w:szCs w:val="24"/>
          <w:lang w:val="sr-Cyrl-CS"/>
        </w:rPr>
      </w:pPr>
    </w:p>
    <w:p w14:paraId="20A8F6F2" w14:textId="77777777" w:rsidR="00F016FE" w:rsidRDefault="00F016FE" w:rsidP="000125B0">
      <w:pPr>
        <w:ind w:firstLine="720"/>
        <w:jc w:val="both"/>
        <w:rPr>
          <w:rFonts w:ascii="Times New Roman" w:hAnsi="Times New Roman"/>
          <w:sz w:val="24"/>
          <w:szCs w:val="24"/>
          <w:lang w:val="sr-Cyrl-CS"/>
        </w:rPr>
      </w:pPr>
    </w:p>
    <w:p w14:paraId="0D1672FD" w14:textId="77777777" w:rsidR="000125B0" w:rsidRPr="000125B0" w:rsidRDefault="000125B0" w:rsidP="000125B0">
      <w:pPr>
        <w:ind w:firstLine="720"/>
        <w:jc w:val="both"/>
        <w:rPr>
          <w:rFonts w:ascii="Times New Roman" w:hAnsi="Times New Roman"/>
          <w:sz w:val="24"/>
          <w:szCs w:val="24"/>
          <w:lang w:val="sr-Cyrl-CS"/>
        </w:rPr>
      </w:pPr>
      <w:r w:rsidRPr="000125B0">
        <w:rPr>
          <w:rFonts w:ascii="Times New Roman" w:hAnsi="Times New Roman"/>
          <w:sz w:val="24"/>
          <w:szCs w:val="24"/>
          <w:lang w:val="sr-Cyrl-CS"/>
        </w:rPr>
        <w:t>Уколико се на заказаној теренској контроли за утврђивање наменског коришћења одобрених и додељених средстава не појави оснивач, уговор ће бити раскинут.</w:t>
      </w:r>
    </w:p>
    <w:p w14:paraId="31461BEB" w14:textId="77777777" w:rsidR="00E42CDA" w:rsidRPr="006A5403" w:rsidRDefault="000125B0" w:rsidP="00352EF7">
      <w:pPr>
        <w:ind w:firstLine="720"/>
        <w:jc w:val="both"/>
        <w:rPr>
          <w:rFonts w:ascii="Times New Roman" w:hAnsi="Times New Roman"/>
          <w:sz w:val="24"/>
          <w:szCs w:val="24"/>
          <w:lang w:val="sr-Cyrl-CS"/>
        </w:rPr>
      </w:pPr>
      <w:r w:rsidRPr="000125B0">
        <w:rPr>
          <w:rFonts w:ascii="Times New Roman" w:hAnsi="Times New Roman"/>
          <w:sz w:val="24"/>
          <w:szCs w:val="24"/>
          <w:lang w:val="sr-Cyrl-CS"/>
        </w:rPr>
        <w:t>Корисник може да изврши промену у оснивачкој структури у периоду до три године од дана закључивања уговора такву да првобитан оснивач остаје, али се додаје и други оснивач, уколико тај други оснивач испуњава све услове из Уредбе као и први оснивач.</w:t>
      </w:r>
    </w:p>
    <w:p w14:paraId="69A9CF33" w14:textId="77777777" w:rsidR="006145D0" w:rsidRDefault="006145D0" w:rsidP="00331255">
      <w:pPr>
        <w:ind w:firstLine="720"/>
        <w:jc w:val="both"/>
        <w:rPr>
          <w:rFonts w:ascii="Times New Roman" w:hAnsi="Times New Roman"/>
          <w:sz w:val="24"/>
          <w:szCs w:val="24"/>
          <w:lang w:val="sr-Cyrl-CS"/>
        </w:rPr>
      </w:pPr>
      <w:r w:rsidRPr="006A5403">
        <w:rPr>
          <w:rFonts w:ascii="Times New Roman" w:hAnsi="Times New Roman"/>
          <w:sz w:val="24"/>
          <w:szCs w:val="24"/>
          <w:lang w:val="sr-Cyrl-CS"/>
        </w:rPr>
        <w:t xml:space="preserve">У случају да се утврди да Корисник средстава мањи део односно до 20% одобрених средстава није </w:t>
      </w:r>
      <w:r w:rsidR="00626C52">
        <w:rPr>
          <w:rFonts w:ascii="Times New Roman" w:hAnsi="Times New Roman"/>
          <w:sz w:val="24"/>
          <w:szCs w:val="24"/>
          <w:lang w:val="sr-Cyrl-CS"/>
        </w:rPr>
        <w:t xml:space="preserve">наменски </w:t>
      </w:r>
      <w:r w:rsidR="00777065">
        <w:rPr>
          <w:rFonts w:ascii="Times New Roman" w:hAnsi="Times New Roman"/>
          <w:sz w:val="24"/>
          <w:szCs w:val="24"/>
          <w:lang w:val="sr-Cyrl-CS"/>
        </w:rPr>
        <w:t>оправдао</w:t>
      </w:r>
      <w:r w:rsidRPr="006A5403">
        <w:rPr>
          <w:rFonts w:ascii="Times New Roman" w:hAnsi="Times New Roman"/>
          <w:sz w:val="24"/>
          <w:szCs w:val="24"/>
          <w:lang w:val="sr-Cyrl-CS"/>
        </w:rPr>
        <w:t xml:space="preserve">, Фонд за развој </w:t>
      </w:r>
      <w:r w:rsidR="00626C52">
        <w:rPr>
          <w:rFonts w:ascii="Times New Roman" w:hAnsi="Times New Roman"/>
          <w:sz w:val="24"/>
          <w:szCs w:val="24"/>
          <w:lang w:val="sr-Cyrl-CS"/>
        </w:rPr>
        <w:t xml:space="preserve">му </w:t>
      </w:r>
      <w:r w:rsidRPr="006A5403">
        <w:rPr>
          <w:rFonts w:ascii="Times New Roman" w:hAnsi="Times New Roman"/>
          <w:sz w:val="24"/>
          <w:szCs w:val="24"/>
          <w:lang w:val="sr-Cyrl-CS"/>
        </w:rPr>
        <w:t xml:space="preserve">шаље обавештење да, у року од десет дана од датума обавештења, достави документацију за правдање </w:t>
      </w:r>
      <w:r w:rsidR="00626C52">
        <w:rPr>
          <w:rFonts w:ascii="Times New Roman" w:hAnsi="Times New Roman"/>
          <w:sz w:val="24"/>
          <w:szCs w:val="24"/>
          <w:lang w:val="sr-Cyrl-CS"/>
        </w:rPr>
        <w:t>тих средстава</w:t>
      </w:r>
      <w:r w:rsidR="00864416">
        <w:rPr>
          <w:rFonts w:ascii="Times New Roman" w:hAnsi="Times New Roman"/>
          <w:sz w:val="24"/>
          <w:szCs w:val="24"/>
          <w:lang w:val="sr-Cyrl-CS"/>
        </w:rPr>
        <w:t xml:space="preserve"> или иста врати</w:t>
      </w:r>
      <w:r w:rsidR="00626C52">
        <w:rPr>
          <w:rFonts w:ascii="Times New Roman" w:hAnsi="Times New Roman"/>
          <w:sz w:val="24"/>
          <w:szCs w:val="24"/>
          <w:lang w:val="sr-Cyrl-CS"/>
        </w:rPr>
        <w:t xml:space="preserve">. </w:t>
      </w:r>
      <w:r w:rsidRPr="006A5403">
        <w:rPr>
          <w:rFonts w:ascii="Times New Roman" w:hAnsi="Times New Roman"/>
          <w:sz w:val="24"/>
          <w:szCs w:val="24"/>
          <w:lang w:val="sr-Cyrl-CS"/>
        </w:rPr>
        <w:t xml:space="preserve">Уколико то не учини, </w:t>
      </w:r>
      <w:r w:rsidR="00626C52">
        <w:rPr>
          <w:rFonts w:ascii="Times New Roman" w:hAnsi="Times New Roman"/>
          <w:sz w:val="24"/>
          <w:szCs w:val="24"/>
          <w:lang w:val="sr-Cyrl-CS"/>
        </w:rPr>
        <w:t>средства</w:t>
      </w:r>
      <w:r w:rsidRPr="006A5403">
        <w:rPr>
          <w:rFonts w:ascii="Times New Roman" w:hAnsi="Times New Roman"/>
          <w:sz w:val="24"/>
          <w:szCs w:val="24"/>
          <w:lang w:val="sr-Cyrl-CS"/>
        </w:rPr>
        <w:t xml:space="preserve"> се проглаш</w:t>
      </w:r>
      <w:r w:rsidR="00626C52">
        <w:rPr>
          <w:rFonts w:ascii="Times New Roman" w:hAnsi="Times New Roman"/>
          <w:sz w:val="24"/>
          <w:szCs w:val="24"/>
          <w:lang w:val="sr-Cyrl-CS"/>
        </w:rPr>
        <w:t xml:space="preserve">авају доспелим у целости </w:t>
      </w:r>
      <w:r w:rsidRPr="006A5403">
        <w:rPr>
          <w:rFonts w:ascii="Times New Roman" w:hAnsi="Times New Roman"/>
          <w:sz w:val="24"/>
          <w:szCs w:val="24"/>
          <w:lang w:val="sr-Cyrl-CS"/>
        </w:rPr>
        <w:t xml:space="preserve">и Корисник средстава има обавезу враћања целокупног износа </w:t>
      </w:r>
      <w:r w:rsidR="00626C52">
        <w:rPr>
          <w:rFonts w:ascii="Times New Roman" w:hAnsi="Times New Roman"/>
          <w:sz w:val="24"/>
          <w:szCs w:val="24"/>
          <w:lang w:val="sr-Cyrl-CS"/>
        </w:rPr>
        <w:t xml:space="preserve">кредитних и </w:t>
      </w:r>
      <w:r w:rsidRPr="006A5403">
        <w:rPr>
          <w:rFonts w:ascii="Times New Roman" w:hAnsi="Times New Roman"/>
          <w:sz w:val="24"/>
          <w:szCs w:val="24"/>
          <w:lang w:val="sr-Cyrl-CS"/>
        </w:rPr>
        <w:t xml:space="preserve">бесповратних средстава, увећана за законску затезну камату од датума проглашења обавеза доспелим.  </w:t>
      </w:r>
    </w:p>
    <w:p w14:paraId="1B035A26" w14:textId="77777777" w:rsidR="00BD5F12" w:rsidRDefault="000125B0" w:rsidP="00352EF7">
      <w:pPr>
        <w:ind w:firstLine="720"/>
        <w:jc w:val="both"/>
        <w:rPr>
          <w:rFonts w:ascii="Times New Roman" w:hAnsi="Times New Roman"/>
          <w:sz w:val="24"/>
          <w:szCs w:val="24"/>
          <w:lang w:val="sr-Latn-RS"/>
        </w:rPr>
      </w:pPr>
      <w:r w:rsidRPr="000125B0">
        <w:rPr>
          <w:rFonts w:ascii="Times New Roman" w:hAnsi="Times New Roman"/>
          <w:sz w:val="24"/>
          <w:szCs w:val="24"/>
          <w:lang w:val="sr-Cyrl-CS"/>
        </w:rPr>
        <w:t xml:space="preserve">Уколико Фонд прогласи обавезе по уговору о кредиту доспелим због неплаћања или неког другог разлога, који није ненаменско трошење средстава, нити непоштовање </w:t>
      </w:r>
    </w:p>
    <w:p w14:paraId="0433702A" w14:textId="77777777" w:rsidR="00BD5F12" w:rsidRDefault="00BD5F12" w:rsidP="00352EF7">
      <w:pPr>
        <w:ind w:firstLine="720"/>
        <w:jc w:val="both"/>
        <w:rPr>
          <w:rFonts w:ascii="Times New Roman" w:hAnsi="Times New Roman"/>
          <w:sz w:val="24"/>
          <w:szCs w:val="24"/>
          <w:lang w:val="sr-Latn-RS"/>
        </w:rPr>
      </w:pPr>
    </w:p>
    <w:p w14:paraId="327EC6A6" w14:textId="6AA62DAF" w:rsidR="00E42CDA" w:rsidRPr="006A5403" w:rsidRDefault="000125B0" w:rsidP="00BD5F12">
      <w:pPr>
        <w:ind w:firstLine="720"/>
        <w:jc w:val="both"/>
        <w:rPr>
          <w:rFonts w:ascii="Times New Roman" w:hAnsi="Times New Roman"/>
          <w:sz w:val="24"/>
          <w:szCs w:val="24"/>
          <w:lang w:val="sr-Cyrl-CS"/>
        </w:rPr>
      </w:pPr>
      <w:r w:rsidRPr="000125B0">
        <w:rPr>
          <w:rFonts w:ascii="Times New Roman" w:hAnsi="Times New Roman"/>
          <w:sz w:val="24"/>
          <w:szCs w:val="24"/>
          <w:lang w:val="sr-Cyrl-CS"/>
        </w:rPr>
        <w:t xml:space="preserve">обавезе да привредни субјект не сме, у року од три године од дана закључења уговора о додели бесповратних средстава, да изврши брисање из АПР-а,  да отуђи предмет инвестиционог улагања или да исти да у закуп, да раскине радни однос оснивача привредног субјекта на неодређено време  у том привредном субјекту, да промени оснивача (осим у смртним случајвима или случајевима спречености за рад услед теже болести или изузетним ванредним околностима) и да буде неактиван и да не доставља </w:t>
      </w:r>
      <w:r w:rsidRPr="000125B0">
        <w:rPr>
          <w:rFonts w:ascii="Times New Roman" w:hAnsi="Times New Roman"/>
          <w:sz w:val="24"/>
          <w:szCs w:val="24"/>
          <w:lang w:val="sr-Cyrl-CS"/>
        </w:rPr>
        <w:lastRenderedPageBreak/>
        <w:t>уредно финансијске извештаје, онда Корисник средстава неће бити у обавези да врати бесповратна средства.</w:t>
      </w:r>
    </w:p>
    <w:p w14:paraId="44979017" w14:textId="77777777" w:rsidR="00352EF7" w:rsidRPr="006A5403" w:rsidRDefault="006145D0" w:rsidP="006145D0">
      <w:pPr>
        <w:ind w:firstLine="720"/>
        <w:jc w:val="both"/>
        <w:rPr>
          <w:rFonts w:ascii="Times New Roman" w:hAnsi="Times New Roman"/>
          <w:noProof/>
          <w:sz w:val="24"/>
          <w:szCs w:val="24"/>
          <w:lang w:val="sr-Cyrl-RS"/>
        </w:rPr>
      </w:pPr>
      <w:r w:rsidRPr="006A5403">
        <w:rPr>
          <w:rFonts w:ascii="Times New Roman" w:hAnsi="Times New Roman"/>
          <w:sz w:val="24"/>
          <w:szCs w:val="24"/>
          <w:lang w:val="sr-Cyrl-CS"/>
        </w:rPr>
        <w:t>Уколико корисник изврши превремену отплату кредита након рока од три године онда он  нема обавезу повраћаја бесповратних средстава.</w:t>
      </w:r>
    </w:p>
    <w:p w14:paraId="057FAEA1" w14:textId="77777777" w:rsidR="006F5866" w:rsidRPr="006A5403" w:rsidRDefault="006F5866" w:rsidP="00352EF7">
      <w:pPr>
        <w:ind w:firstLine="720"/>
        <w:jc w:val="both"/>
        <w:rPr>
          <w:rFonts w:ascii="Times New Roman" w:hAnsi="Times New Roman"/>
          <w:sz w:val="24"/>
          <w:szCs w:val="24"/>
          <w:lang w:val="sr-Cyrl-CS"/>
        </w:rPr>
      </w:pPr>
    </w:p>
    <w:p w14:paraId="0E5B1C06" w14:textId="77777777" w:rsidR="006F5866" w:rsidRPr="006A5403" w:rsidRDefault="009D0D88" w:rsidP="00352EF7">
      <w:pPr>
        <w:pStyle w:val="BodyText3"/>
        <w:spacing w:after="0"/>
        <w:ind w:right="17"/>
        <w:jc w:val="both"/>
        <w:rPr>
          <w:rFonts w:ascii="Times New Roman" w:hAnsi="Times New Roman"/>
          <w:sz w:val="24"/>
          <w:szCs w:val="24"/>
          <w:lang w:val="sr-Cyrl-CS"/>
        </w:rPr>
      </w:pPr>
      <w:r w:rsidRPr="006A5403">
        <w:rPr>
          <w:rFonts w:ascii="Times New Roman" w:hAnsi="Times New Roman"/>
          <w:b/>
          <w:sz w:val="24"/>
          <w:szCs w:val="24"/>
          <w:lang w:val="sr-Cyrl-CS"/>
        </w:rPr>
        <w:t>Напомена:</w:t>
      </w:r>
      <w:r w:rsidRPr="006A5403">
        <w:rPr>
          <w:rFonts w:ascii="Times New Roman" w:hAnsi="Times New Roman"/>
          <w:sz w:val="24"/>
          <w:szCs w:val="24"/>
          <w:lang w:val="sr-Cyrl-CS"/>
        </w:rPr>
        <w:t xml:space="preserve"> Документација потребна за пуштање средстава у течај је наведена у посебном документу на сајту Фонда и Министарства.</w:t>
      </w:r>
    </w:p>
    <w:p w14:paraId="584EDB3C" w14:textId="77777777" w:rsidR="00C55157" w:rsidRPr="00134100" w:rsidRDefault="006F5866" w:rsidP="00724810">
      <w:pPr>
        <w:pStyle w:val="NoSpacing"/>
        <w:jc w:val="both"/>
        <w:rPr>
          <w:rFonts w:ascii="Times New Roman" w:hAnsi="Times New Roman"/>
          <w:b/>
          <w:sz w:val="24"/>
          <w:szCs w:val="24"/>
          <w:lang w:val="sr-Cyrl-CS"/>
        </w:rPr>
      </w:pPr>
      <w:r w:rsidRPr="00134100">
        <w:rPr>
          <w:rFonts w:ascii="Times New Roman" w:hAnsi="Times New Roman"/>
          <w:b/>
          <w:sz w:val="24"/>
          <w:szCs w:val="24"/>
          <w:lang w:val="sr-Cyrl-CS"/>
        </w:rPr>
        <w:t xml:space="preserve">Пријем захтева ће се вршити све док </w:t>
      </w:r>
      <w:r w:rsidR="00A46811" w:rsidRPr="00F32927">
        <w:rPr>
          <w:rFonts w:ascii="Times New Roman" w:hAnsi="Times New Roman"/>
          <w:sz w:val="24"/>
          <w:szCs w:val="24"/>
          <w:lang w:val="sr-Cyrl-RS"/>
        </w:rPr>
        <w:t>износ тражених бесповратних средстава не премаши износ расположивих средстава за спровођење Програма</w:t>
      </w:r>
      <w:r w:rsidR="00A46811" w:rsidRPr="00F32927">
        <w:rPr>
          <w:rFonts w:ascii="Times New Roman" w:hAnsi="Times New Roman"/>
          <w:sz w:val="24"/>
          <w:szCs w:val="24"/>
          <w:lang w:val="sr-Cyrl-CS"/>
        </w:rPr>
        <w:t xml:space="preserve"> </w:t>
      </w:r>
      <w:r w:rsidR="00A46811" w:rsidRPr="00F32927">
        <w:rPr>
          <w:rFonts w:ascii="Times New Roman" w:hAnsi="Times New Roman"/>
          <w:sz w:val="24"/>
          <w:szCs w:val="24"/>
          <w:lang w:val="sr-Cyrl-RS"/>
        </w:rPr>
        <w:t>за 35%, колико је просечан проценат одбијених</w:t>
      </w:r>
      <w:r w:rsidR="00A46811" w:rsidRPr="00F32927">
        <w:rPr>
          <w:rFonts w:ascii="Times New Roman" w:hAnsi="Times New Roman"/>
          <w:sz w:val="24"/>
          <w:szCs w:val="24"/>
          <w:lang w:val="sr-Latn-RS"/>
        </w:rPr>
        <w:t>,</w:t>
      </w:r>
      <w:r w:rsidR="00A46811" w:rsidRPr="00F32927">
        <w:rPr>
          <w:rFonts w:ascii="Times New Roman" w:hAnsi="Times New Roman"/>
          <w:sz w:val="24"/>
          <w:szCs w:val="24"/>
          <w:lang w:val="sr-Cyrl-RS"/>
        </w:rPr>
        <w:t xml:space="preserve"> као и одусталих захтева пре решавања у претходним годинама</w:t>
      </w:r>
      <w:r w:rsidR="00A92036">
        <w:rPr>
          <w:rFonts w:ascii="Times New Roman" w:hAnsi="Times New Roman"/>
          <w:sz w:val="24"/>
          <w:szCs w:val="24"/>
          <w:lang w:val="sr-Cyrl-RS"/>
        </w:rPr>
        <w:t>, а најкасније до 31.12.2024. године</w:t>
      </w:r>
      <w:r w:rsidR="00771D42">
        <w:rPr>
          <w:rFonts w:ascii="Times New Roman" w:hAnsi="Times New Roman"/>
          <w:sz w:val="24"/>
          <w:szCs w:val="24"/>
          <w:lang w:val="sr-Cyrl-RS"/>
        </w:rPr>
        <w:t xml:space="preserve">. </w:t>
      </w:r>
      <w:r w:rsidRPr="00134100">
        <w:rPr>
          <w:rFonts w:ascii="Times New Roman" w:hAnsi="Times New Roman"/>
          <w:b/>
          <w:sz w:val="24"/>
          <w:szCs w:val="24"/>
          <w:lang w:val="sr-Cyrl-CS"/>
        </w:rPr>
        <w:t xml:space="preserve"> </w:t>
      </w:r>
    </w:p>
    <w:p w14:paraId="643D6A75" w14:textId="77777777" w:rsidR="00B22800" w:rsidRPr="00134100" w:rsidRDefault="00B22800" w:rsidP="00B22800">
      <w:pPr>
        <w:pStyle w:val="NoSpacing"/>
        <w:jc w:val="both"/>
        <w:rPr>
          <w:rFonts w:ascii="Times New Roman" w:hAnsi="Times New Roman"/>
          <w:sz w:val="24"/>
          <w:szCs w:val="24"/>
          <w:lang w:val="sr-Cyrl-CS"/>
        </w:rPr>
      </w:pPr>
      <w:r w:rsidRPr="00134100">
        <w:rPr>
          <w:rFonts w:ascii="Times New Roman" w:hAnsi="Times New Roman"/>
          <w:sz w:val="24"/>
          <w:szCs w:val="24"/>
          <w:lang w:val="sr-Cyrl-CS"/>
        </w:rPr>
        <w:t>Пријем захтева се врши:</w:t>
      </w:r>
      <w:r w:rsidRPr="00134100">
        <w:rPr>
          <w:rFonts w:ascii="Times New Roman" w:hAnsi="Times New Roman"/>
          <w:sz w:val="24"/>
          <w:szCs w:val="24"/>
          <w:lang w:val="sr-Cyrl-CS"/>
        </w:rPr>
        <w:tab/>
      </w:r>
    </w:p>
    <w:p w14:paraId="2329E64B" w14:textId="77777777" w:rsidR="00FB252C" w:rsidRPr="00134100" w:rsidRDefault="00B22800" w:rsidP="00134100">
      <w:pPr>
        <w:pStyle w:val="NoSpacing"/>
        <w:jc w:val="both"/>
        <w:rPr>
          <w:rFonts w:ascii="Times New Roman" w:hAnsi="Times New Roman"/>
          <w:sz w:val="24"/>
          <w:szCs w:val="24"/>
          <w:lang w:val="sr-Cyrl-CS"/>
        </w:rPr>
      </w:pPr>
      <w:r w:rsidRPr="00134100">
        <w:rPr>
          <w:rFonts w:ascii="Times New Roman" w:hAnsi="Times New Roman"/>
          <w:sz w:val="24"/>
          <w:szCs w:val="24"/>
          <w:lang w:val="sr-Cyrl-CS"/>
        </w:rPr>
        <w:t>-</w:t>
      </w:r>
      <w:r w:rsidRPr="00134100">
        <w:rPr>
          <w:rFonts w:ascii="Times New Roman" w:hAnsi="Times New Roman"/>
          <w:sz w:val="24"/>
          <w:szCs w:val="24"/>
          <w:lang w:val="sr-Cyrl-CS"/>
        </w:rPr>
        <w:tab/>
        <w:t>преко Портала Фонда за развој РС</w:t>
      </w:r>
      <w:r w:rsidR="00111191">
        <w:rPr>
          <w:rFonts w:ascii="Times New Roman" w:hAnsi="Times New Roman"/>
          <w:sz w:val="24"/>
          <w:szCs w:val="24"/>
          <w:lang w:val="sr-Cyrl-CS"/>
        </w:rPr>
        <w:t xml:space="preserve"> који се налази на сајту Фонда.</w:t>
      </w:r>
    </w:p>
    <w:p w14:paraId="19749248" w14:textId="77777777" w:rsidR="00B86714" w:rsidRPr="00134100" w:rsidRDefault="00B86714" w:rsidP="006F5866">
      <w:pPr>
        <w:pStyle w:val="NoSpacing"/>
        <w:rPr>
          <w:rFonts w:ascii="Times New Roman" w:hAnsi="Times New Roman"/>
          <w:b/>
          <w:sz w:val="24"/>
          <w:szCs w:val="24"/>
          <w:lang w:val="sr-Cyrl-CS"/>
        </w:rPr>
      </w:pPr>
    </w:p>
    <w:p w14:paraId="281C8F20" w14:textId="77777777" w:rsidR="00FB252C" w:rsidRPr="006A5403" w:rsidRDefault="00FB252C" w:rsidP="006F5866">
      <w:pPr>
        <w:pStyle w:val="NoSpacing"/>
        <w:rPr>
          <w:rFonts w:ascii="Times New Roman" w:hAnsi="Times New Roman"/>
          <w:sz w:val="24"/>
          <w:szCs w:val="24"/>
          <w:lang w:val="sr-Cyrl-RS"/>
        </w:rPr>
      </w:pPr>
    </w:p>
    <w:sectPr w:rsidR="00FB252C" w:rsidRPr="006A5403" w:rsidSect="00BD5F12">
      <w:headerReference w:type="default" r:id="rId9"/>
      <w:headerReference w:type="first" r:id="rId10"/>
      <w:pgSz w:w="11906" w:h="16838" w:code="9"/>
      <w:pgMar w:top="-1843" w:right="1469" w:bottom="663" w:left="1259" w:header="0" w:footer="6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E960B" w14:textId="77777777" w:rsidR="00D02F4F" w:rsidRDefault="00D02F4F">
      <w:r>
        <w:separator/>
      </w:r>
    </w:p>
  </w:endnote>
  <w:endnote w:type="continuationSeparator" w:id="0">
    <w:p w14:paraId="4F315315" w14:textId="77777777" w:rsidR="00D02F4F" w:rsidRDefault="00D0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AA1E2" w14:textId="77777777" w:rsidR="00D02F4F" w:rsidRDefault="00D02F4F">
      <w:r>
        <w:separator/>
      </w:r>
    </w:p>
  </w:footnote>
  <w:footnote w:type="continuationSeparator" w:id="0">
    <w:p w14:paraId="6B2675E1" w14:textId="77777777" w:rsidR="00D02F4F" w:rsidRDefault="00D02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476E6" w14:textId="0EA84E74" w:rsidR="00C466FD" w:rsidRDefault="00C466FD" w:rsidP="00C466FD">
    <w:pPr>
      <w:pStyle w:val="Header"/>
      <w:ind w:left="-180" w:firstLine="180"/>
      <w:rPr>
        <w:rFonts w:cs="Arial"/>
        <w:lang w:val="sr-Cyrl-CS"/>
      </w:rPr>
    </w:pPr>
    <w:r>
      <w:rPr>
        <w:rFonts w:cs="Arial"/>
        <w:lang w:val="sr-Cyrl-CS"/>
      </w:rPr>
      <w:t xml:space="preserve">     </w:t>
    </w:r>
  </w:p>
  <w:tbl>
    <w:tblPr>
      <w:tblW w:w="10168" w:type="dxa"/>
      <w:tblInd w:w="-522" w:type="dxa"/>
      <w:tblLayout w:type="fixed"/>
      <w:tblLook w:val="04A0" w:firstRow="1" w:lastRow="0" w:firstColumn="1" w:lastColumn="0" w:noHBand="0" w:noVBand="1"/>
    </w:tblPr>
    <w:tblGrid>
      <w:gridCol w:w="900"/>
      <w:gridCol w:w="4377"/>
      <w:gridCol w:w="283"/>
      <w:gridCol w:w="3827"/>
      <w:gridCol w:w="781"/>
    </w:tblGrid>
    <w:tr w:rsidR="00C466FD" w:rsidRPr="00E45209" w14:paraId="47E1B14E" w14:textId="77777777" w:rsidTr="00AD32BC">
      <w:trPr>
        <w:trHeight w:val="693"/>
      </w:trPr>
      <w:tc>
        <w:tcPr>
          <w:tcW w:w="900" w:type="dxa"/>
          <w:shd w:val="clear" w:color="auto" w:fill="auto"/>
        </w:tcPr>
        <w:p w14:paraId="4262177E" w14:textId="42321ACB" w:rsidR="00C466FD" w:rsidRPr="00E45209" w:rsidRDefault="00C466FD" w:rsidP="00BD5F12">
          <w:pPr>
            <w:tabs>
              <w:tab w:val="center" w:pos="4536"/>
              <w:tab w:val="right" w:pos="9072"/>
            </w:tabs>
            <w:rPr>
              <w:rFonts w:cs="Arial"/>
              <w:b/>
              <w:szCs w:val="28"/>
              <w:lang w:val="sr-Cyrl-CS"/>
            </w:rPr>
          </w:pPr>
          <w:r w:rsidRPr="00E45209">
            <w:rPr>
              <w:rFonts w:cs="Arial"/>
              <w:lang w:val="sr-Cyrl-CS"/>
            </w:rPr>
            <w:t xml:space="preserve">                    </w:t>
          </w:r>
        </w:p>
        <w:p w14:paraId="482C109E" w14:textId="77777777" w:rsidR="00C466FD" w:rsidRPr="00E45209" w:rsidRDefault="00C466FD" w:rsidP="00C466FD">
          <w:pPr>
            <w:rPr>
              <w:sz w:val="24"/>
            </w:rPr>
          </w:pPr>
        </w:p>
      </w:tc>
      <w:tc>
        <w:tcPr>
          <w:tcW w:w="4377" w:type="dxa"/>
          <w:shd w:val="clear" w:color="auto" w:fill="auto"/>
        </w:tcPr>
        <w:p w14:paraId="5D86610D" w14:textId="77777777" w:rsidR="00C466FD" w:rsidRPr="00E45209" w:rsidRDefault="00C466FD" w:rsidP="00C466FD">
          <w:pPr>
            <w:rPr>
              <w:sz w:val="24"/>
            </w:rPr>
          </w:pPr>
        </w:p>
        <w:p w14:paraId="07461FE5" w14:textId="17977CE6" w:rsidR="00C466FD" w:rsidRPr="00E45209" w:rsidRDefault="00BD5F12" w:rsidP="00C466FD">
          <w:pPr>
            <w:rPr>
              <w:sz w:val="24"/>
            </w:rPr>
          </w:pPr>
          <w:r w:rsidRPr="00E45209">
            <w:rPr>
              <w:noProof/>
            </w:rPr>
            <w:drawing>
              <wp:inline distT="0" distB="0" distL="0" distR="0" wp14:anchorId="000A1205" wp14:editId="2607E2E0">
                <wp:extent cx="1837055" cy="628015"/>
                <wp:effectExtent l="0" t="0" r="0" b="0"/>
                <wp:docPr id="1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055" cy="628015"/>
                        </a:xfrm>
                        <a:prstGeom prst="rect">
                          <a:avLst/>
                        </a:prstGeom>
                        <a:noFill/>
                        <a:ln>
                          <a:noFill/>
                        </a:ln>
                      </pic:spPr>
                    </pic:pic>
                  </a:graphicData>
                </a:graphic>
              </wp:inline>
            </w:drawing>
          </w:r>
        </w:p>
      </w:tc>
      <w:tc>
        <w:tcPr>
          <w:tcW w:w="283" w:type="dxa"/>
          <w:shd w:val="clear" w:color="auto" w:fill="auto"/>
        </w:tcPr>
        <w:p w14:paraId="28424472" w14:textId="77777777" w:rsidR="00C466FD" w:rsidRPr="00E45209" w:rsidRDefault="00C466FD" w:rsidP="00C466FD">
          <w:pPr>
            <w:rPr>
              <w:sz w:val="24"/>
            </w:rPr>
          </w:pPr>
        </w:p>
      </w:tc>
      <w:tc>
        <w:tcPr>
          <w:tcW w:w="3827" w:type="dxa"/>
          <w:shd w:val="clear" w:color="auto" w:fill="auto"/>
        </w:tcPr>
        <w:p w14:paraId="1148A25B" w14:textId="77777777" w:rsidR="00C466FD" w:rsidRPr="00E45209" w:rsidRDefault="00C466FD" w:rsidP="00C466FD">
          <w:pPr>
            <w:jc w:val="right"/>
            <w:rPr>
              <w:sz w:val="24"/>
            </w:rPr>
          </w:pPr>
        </w:p>
        <w:p w14:paraId="2A8947D7" w14:textId="77777777" w:rsidR="00C466FD" w:rsidRPr="00E45209" w:rsidRDefault="00C466FD" w:rsidP="00C466FD">
          <w:pPr>
            <w:jc w:val="right"/>
            <w:rPr>
              <w:sz w:val="24"/>
            </w:rPr>
          </w:pPr>
        </w:p>
        <w:p w14:paraId="6F95C138" w14:textId="77777777" w:rsidR="00C466FD" w:rsidRPr="00E45209" w:rsidRDefault="00C466FD" w:rsidP="00C466FD">
          <w:pPr>
            <w:jc w:val="right"/>
            <w:rPr>
              <w:sz w:val="24"/>
            </w:rPr>
          </w:pPr>
          <w:r w:rsidRPr="00E45209">
            <w:rPr>
              <w:sz w:val="24"/>
            </w:rPr>
            <w:t>МИНИСТАРСТВО ПРИВРЕДЕ</w:t>
          </w:r>
        </w:p>
        <w:p w14:paraId="5F22716F" w14:textId="77777777" w:rsidR="00C466FD" w:rsidRPr="00E45209" w:rsidRDefault="00C466FD" w:rsidP="00C466FD">
          <w:pPr>
            <w:jc w:val="right"/>
            <w:rPr>
              <w:sz w:val="24"/>
            </w:rPr>
          </w:pPr>
          <w:r w:rsidRPr="00E45209">
            <w:rPr>
              <w:sz w:val="24"/>
            </w:rPr>
            <w:t>РЕПУБЛИКЕ СРБИЈЕ</w:t>
          </w:r>
        </w:p>
      </w:tc>
      <w:tc>
        <w:tcPr>
          <w:tcW w:w="781" w:type="dxa"/>
          <w:shd w:val="clear" w:color="auto" w:fill="auto"/>
        </w:tcPr>
        <w:p w14:paraId="4766A556" w14:textId="51E40F0D" w:rsidR="00C466FD" w:rsidRPr="00E45209" w:rsidRDefault="00BD5F12" w:rsidP="00C466FD">
          <w:pPr>
            <w:rPr>
              <w:sz w:val="24"/>
            </w:rPr>
          </w:pPr>
          <w:r w:rsidRPr="00E45209">
            <w:rPr>
              <w:noProof/>
            </w:rPr>
            <w:drawing>
              <wp:anchor distT="0" distB="0" distL="114300" distR="114300" simplePos="0" relativeHeight="251658752" behindDoc="0" locked="0" layoutInCell="1" allowOverlap="1" wp14:anchorId="2EF3B4BA" wp14:editId="2875FFD3">
                <wp:simplePos x="0" y="0"/>
                <wp:positionH relativeFrom="column">
                  <wp:posOffset>-28575</wp:posOffset>
                </wp:positionH>
                <wp:positionV relativeFrom="paragraph">
                  <wp:posOffset>135890</wp:posOffset>
                </wp:positionV>
                <wp:extent cx="358775" cy="70485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87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85BC7BE" w14:textId="77777777" w:rsidR="006E66AF" w:rsidRPr="00C466FD" w:rsidRDefault="00C466FD" w:rsidP="00C466FD">
    <w:pPr>
      <w:pStyle w:val="Header"/>
      <w:ind w:left="-180" w:firstLine="180"/>
      <w:rPr>
        <w:rFonts w:cs="Arial"/>
        <w:lang w:val="sr-Cyrl-CS"/>
      </w:rPr>
    </w:pPr>
    <w:r>
      <w:rPr>
        <w:rFonts w:cs="Arial"/>
        <w:lang w:val="sr-Cyrl-CS"/>
      </w:rPr>
      <w:t xml:space="preserve">                                                          </w:t>
    </w:r>
    <w:r w:rsidR="006E66AF">
      <w:rPr>
        <w:rFonts w:cs="Arial"/>
        <w:lang w:val="sr-Cyrl-CS"/>
      </w:rPr>
      <w:t xml:space="preserve">                        </w:t>
    </w:r>
  </w:p>
  <w:p w14:paraId="340A85A9" w14:textId="47A08BB7" w:rsidR="006E66AF" w:rsidRPr="006E66AF" w:rsidRDefault="00BD5F12" w:rsidP="00BE2181">
    <w:pPr>
      <w:pStyle w:val="Header"/>
      <w:rPr>
        <w:b/>
        <w:i/>
        <w:lang w:val="sr-Cyrl-CS"/>
      </w:rPr>
    </w:pPr>
    <w:r>
      <w:rPr>
        <w:noProof/>
      </w:rPr>
      <mc:AlternateContent>
        <mc:Choice Requires="wps">
          <w:drawing>
            <wp:anchor distT="4294967295" distB="4294967295" distL="114300" distR="114300" simplePos="0" relativeHeight="251656704" behindDoc="0" locked="0" layoutInCell="1" allowOverlap="1" wp14:anchorId="56690189" wp14:editId="7F825FC2">
              <wp:simplePos x="0" y="0"/>
              <wp:positionH relativeFrom="column">
                <wp:posOffset>0</wp:posOffset>
              </wp:positionH>
              <wp:positionV relativeFrom="paragraph">
                <wp:posOffset>18414</wp:posOffset>
              </wp:positionV>
              <wp:extent cx="56007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C613B" id="Line 1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5pt" to="44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0wKtAEAAEgDAAAOAAAAZHJzL2Uyb0RvYy54bWysU02P2yAQvVfqf0DcGztZZdtYcfaQbXrZ&#10;tpF2+wMmfNiomEEMiZ1/X2CTdNXeql4QMDOP994M64dpsOykAhl0LZ/Pas6UEyiN61r+42X34RNn&#10;FMFJsOhUy8+K+MPm/bv16Bu1wB6tVIElEEfN6Fvex+ibqiLRqwFohl65FNQYBojpGLpKBhgT+mCr&#10;RV3fVyMG6QMKRZRuH1+DfFPwtVYifteaVGS25YlbLGso6yGv1WYNTRfA90ZcaMA/sBjAuPToDeoR&#10;IrBjMH9BDUYEJNRxJnCoUGsjVNGQ1MzrP9Q89+BV0ZLMIX+zif4frPh22rp9yNTF5J79E4qfxBxu&#10;e3CdKgRezj41bp6tqkZPza0kH8jvAzuMX1GmHDhGLC5MOgwZMuljUzH7fDNbTZGJdLm8r+uPdeqJ&#10;uMYqaK6FPlD8onBgedNya1z2ARo4PVHMRKC5puRrhztjbemldWxs+Wq5WJYCQmtkDuY0Ct1hawM7&#10;QZqGu7vVarcrqlLkbVrAo5MFrFcgP1/2EYx93afHrbuYkfXnYaPmgPK8D1eTUrsKy8to5Xl4ey7V&#10;vz/A5hcAAAD//wMAUEsDBBQABgAIAAAAIQCHuESd2gAAAAQBAAAPAAAAZHJzL2Rvd25yZXYueG1s&#10;TI9BS8NAEIXvgv9hGcGL2E1DkRgzKTXQQwUPrQWv2+w0CWZnQ3bbxn/v1IseP97w3jfFcnK9OtMY&#10;Os8I81kCirj2tuMGYf+xfsxAhWjYmt4zIXxTgGV5e1OY3PoLb+m8i42SEg65QWhjHHKtQ92SM2Hm&#10;B2LJjn50JgqOjbajuUi563WaJE/amY5loTUDVS3VX7uTQ4if67fN4rVq3lfHebXf0vDQ8Qbx/m5a&#10;vYCKNMW/Y7jqizqU4nTwJ7ZB9QjySERIn0FJmGWp8OGXdVno//LlDwAAAP//AwBQSwECLQAUAAYA&#10;CAAAACEAtoM4kv4AAADhAQAAEwAAAAAAAAAAAAAAAAAAAAAAW0NvbnRlbnRfVHlwZXNdLnhtbFBL&#10;AQItABQABgAIAAAAIQA4/SH/1gAAAJQBAAALAAAAAAAAAAAAAAAAAC8BAABfcmVscy8ucmVsc1BL&#10;AQItABQABgAIAAAAIQAgs0wKtAEAAEgDAAAOAAAAAAAAAAAAAAAAAC4CAABkcnMvZTJvRG9jLnht&#10;bFBLAQItABQABgAIAAAAIQCHuESd2gAAAAQBAAAPAAAAAAAAAAAAAAAAAA4EAABkcnMvZG93bnJl&#10;di54bWxQSwUGAAAAAAQABADzAAAAFQUAAAAA&#10;" strokecolor="#39f"/>
          </w:pict>
        </mc:Fallback>
      </mc:AlternateContent>
    </w:r>
    <w:r w:rsidR="006E66AF">
      <w:rPr>
        <w:lang w:val="sr-Cyrl-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68" w:type="dxa"/>
      <w:tblInd w:w="-522" w:type="dxa"/>
      <w:tblLayout w:type="fixed"/>
      <w:tblLook w:val="04A0" w:firstRow="1" w:lastRow="0" w:firstColumn="1" w:lastColumn="0" w:noHBand="0" w:noVBand="1"/>
    </w:tblPr>
    <w:tblGrid>
      <w:gridCol w:w="900"/>
      <w:gridCol w:w="4377"/>
      <w:gridCol w:w="283"/>
      <w:gridCol w:w="3827"/>
      <w:gridCol w:w="781"/>
    </w:tblGrid>
    <w:tr w:rsidR="00E45209" w:rsidRPr="00E45209" w14:paraId="33010830" w14:textId="77777777" w:rsidTr="00215663">
      <w:trPr>
        <w:trHeight w:val="693"/>
      </w:trPr>
      <w:tc>
        <w:tcPr>
          <w:tcW w:w="900" w:type="dxa"/>
          <w:shd w:val="clear" w:color="auto" w:fill="auto"/>
        </w:tcPr>
        <w:p w14:paraId="7EC20DB5" w14:textId="77777777" w:rsidR="00E45209" w:rsidRPr="00E45209" w:rsidRDefault="00E45209" w:rsidP="00E45209">
          <w:pPr>
            <w:tabs>
              <w:tab w:val="center" w:pos="4536"/>
              <w:tab w:val="right" w:pos="9072"/>
            </w:tabs>
            <w:ind w:left="-180" w:firstLine="180"/>
            <w:rPr>
              <w:rFonts w:cs="Arial"/>
              <w:b/>
              <w:szCs w:val="28"/>
              <w:lang w:val="sr-Cyrl-CS"/>
            </w:rPr>
          </w:pPr>
          <w:r w:rsidRPr="00E45209">
            <w:rPr>
              <w:rFonts w:cs="Arial"/>
              <w:lang w:val="sr-Cyrl-CS"/>
            </w:rPr>
            <w:t xml:space="preserve">                           </w:t>
          </w:r>
        </w:p>
        <w:p w14:paraId="7594C76C" w14:textId="77777777" w:rsidR="00E45209" w:rsidRPr="00E45209" w:rsidRDefault="00E45209" w:rsidP="00E45209">
          <w:pPr>
            <w:rPr>
              <w:sz w:val="24"/>
            </w:rPr>
          </w:pPr>
        </w:p>
      </w:tc>
      <w:tc>
        <w:tcPr>
          <w:tcW w:w="4377" w:type="dxa"/>
          <w:shd w:val="clear" w:color="auto" w:fill="auto"/>
        </w:tcPr>
        <w:p w14:paraId="67B35F03" w14:textId="77777777" w:rsidR="00E45209" w:rsidRPr="00E45209" w:rsidRDefault="00E45209" w:rsidP="00E45209">
          <w:pPr>
            <w:rPr>
              <w:sz w:val="24"/>
            </w:rPr>
          </w:pPr>
        </w:p>
        <w:p w14:paraId="6750DBC4" w14:textId="2FEE1459" w:rsidR="00E45209" w:rsidRPr="00E45209" w:rsidRDefault="00BD5F12" w:rsidP="00E45209">
          <w:pPr>
            <w:rPr>
              <w:sz w:val="24"/>
            </w:rPr>
          </w:pPr>
          <w:r w:rsidRPr="00E45209">
            <w:rPr>
              <w:noProof/>
            </w:rPr>
            <w:drawing>
              <wp:inline distT="0" distB="0" distL="0" distR="0" wp14:anchorId="0EE19B28" wp14:editId="4232BF9F">
                <wp:extent cx="1837055" cy="628015"/>
                <wp:effectExtent l="0" t="0" r="0" b="0"/>
                <wp:docPr id="1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055" cy="628015"/>
                        </a:xfrm>
                        <a:prstGeom prst="rect">
                          <a:avLst/>
                        </a:prstGeom>
                        <a:noFill/>
                        <a:ln>
                          <a:noFill/>
                        </a:ln>
                      </pic:spPr>
                    </pic:pic>
                  </a:graphicData>
                </a:graphic>
              </wp:inline>
            </w:drawing>
          </w:r>
        </w:p>
      </w:tc>
      <w:tc>
        <w:tcPr>
          <w:tcW w:w="283" w:type="dxa"/>
          <w:shd w:val="clear" w:color="auto" w:fill="auto"/>
        </w:tcPr>
        <w:p w14:paraId="240BDAB4" w14:textId="77777777" w:rsidR="00E45209" w:rsidRPr="00E45209" w:rsidRDefault="00E45209" w:rsidP="00E45209">
          <w:pPr>
            <w:rPr>
              <w:sz w:val="24"/>
            </w:rPr>
          </w:pPr>
        </w:p>
      </w:tc>
      <w:tc>
        <w:tcPr>
          <w:tcW w:w="3827" w:type="dxa"/>
          <w:shd w:val="clear" w:color="auto" w:fill="auto"/>
        </w:tcPr>
        <w:p w14:paraId="75D1DF76" w14:textId="77777777" w:rsidR="00E45209" w:rsidRPr="00E45209" w:rsidRDefault="00E45209" w:rsidP="00E45209">
          <w:pPr>
            <w:jc w:val="right"/>
            <w:rPr>
              <w:sz w:val="24"/>
            </w:rPr>
          </w:pPr>
        </w:p>
        <w:p w14:paraId="0F76BB4A" w14:textId="77777777" w:rsidR="00E45209" w:rsidRPr="00E45209" w:rsidRDefault="00E45209" w:rsidP="00E45209">
          <w:pPr>
            <w:jc w:val="right"/>
            <w:rPr>
              <w:sz w:val="24"/>
            </w:rPr>
          </w:pPr>
        </w:p>
        <w:p w14:paraId="58FBBE74" w14:textId="77777777" w:rsidR="00E45209" w:rsidRPr="00E45209" w:rsidRDefault="00E45209" w:rsidP="00E45209">
          <w:pPr>
            <w:jc w:val="right"/>
            <w:rPr>
              <w:sz w:val="24"/>
            </w:rPr>
          </w:pPr>
          <w:r w:rsidRPr="00E45209">
            <w:rPr>
              <w:sz w:val="24"/>
            </w:rPr>
            <w:t>МИНИСТАРСТВО ПРИВРЕДЕ</w:t>
          </w:r>
        </w:p>
        <w:p w14:paraId="4CC6474D" w14:textId="77777777" w:rsidR="00E45209" w:rsidRPr="00E45209" w:rsidRDefault="00E45209" w:rsidP="00E45209">
          <w:pPr>
            <w:jc w:val="right"/>
            <w:rPr>
              <w:sz w:val="24"/>
            </w:rPr>
          </w:pPr>
          <w:r w:rsidRPr="00E45209">
            <w:rPr>
              <w:sz w:val="24"/>
            </w:rPr>
            <w:t>РЕПУБЛИКЕ СРБИЈЕ</w:t>
          </w:r>
        </w:p>
      </w:tc>
      <w:tc>
        <w:tcPr>
          <w:tcW w:w="781" w:type="dxa"/>
          <w:shd w:val="clear" w:color="auto" w:fill="auto"/>
        </w:tcPr>
        <w:p w14:paraId="6DAA22AC" w14:textId="1881AA4F" w:rsidR="00E45209" w:rsidRPr="00E45209" w:rsidRDefault="00BD5F12" w:rsidP="00E45209">
          <w:pPr>
            <w:rPr>
              <w:sz w:val="24"/>
            </w:rPr>
          </w:pPr>
          <w:r w:rsidRPr="00E45209">
            <w:rPr>
              <w:noProof/>
            </w:rPr>
            <w:drawing>
              <wp:anchor distT="0" distB="0" distL="114300" distR="114300" simplePos="0" relativeHeight="251657728" behindDoc="0" locked="0" layoutInCell="1" allowOverlap="1" wp14:anchorId="156CC6EE" wp14:editId="6443CFA4">
                <wp:simplePos x="0" y="0"/>
                <wp:positionH relativeFrom="column">
                  <wp:posOffset>-28575</wp:posOffset>
                </wp:positionH>
                <wp:positionV relativeFrom="paragraph">
                  <wp:posOffset>135890</wp:posOffset>
                </wp:positionV>
                <wp:extent cx="358775" cy="7048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87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9A3DBE6" w14:textId="77777777" w:rsidR="008B0042" w:rsidRDefault="008B00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A2FB6"/>
    <w:multiLevelType w:val="hybridMultilevel"/>
    <w:tmpl w:val="CDBC404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DE66BB7"/>
    <w:multiLevelType w:val="hybridMultilevel"/>
    <w:tmpl w:val="26D6489E"/>
    <w:lvl w:ilvl="0" w:tplc="5770DF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E2166"/>
    <w:multiLevelType w:val="hybridMultilevel"/>
    <w:tmpl w:val="D9C61C38"/>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3" w15:restartNumberingAfterBreak="0">
    <w:nsid w:val="1AA71F2E"/>
    <w:multiLevelType w:val="hybridMultilevel"/>
    <w:tmpl w:val="1AF2344A"/>
    <w:lvl w:ilvl="0" w:tplc="249E0EF6">
      <w:start w:val="1"/>
      <w:numFmt w:val="bullet"/>
      <w:lvlText w:val="-"/>
      <w:lvlJc w:val="left"/>
      <w:pPr>
        <w:ind w:left="360" w:hanging="360"/>
      </w:pPr>
      <w:rPr>
        <w:rFonts w:ascii="Arial" w:eastAsia="Times New Roman" w:hAnsi="Arial" w:cs="Arial" w:hint="default"/>
        <w:sz w:val="24"/>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4" w15:restartNumberingAfterBreak="0">
    <w:nsid w:val="20C67B5E"/>
    <w:multiLevelType w:val="hybridMultilevel"/>
    <w:tmpl w:val="2610BEC6"/>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5" w15:restartNumberingAfterBreak="0">
    <w:nsid w:val="2C877950"/>
    <w:multiLevelType w:val="hybridMultilevel"/>
    <w:tmpl w:val="7D8C044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6" w15:restartNumberingAfterBreak="0">
    <w:nsid w:val="32CE4466"/>
    <w:multiLevelType w:val="hybridMultilevel"/>
    <w:tmpl w:val="90A21880"/>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7" w15:restartNumberingAfterBreak="0">
    <w:nsid w:val="3AE34DA6"/>
    <w:multiLevelType w:val="hybridMultilevel"/>
    <w:tmpl w:val="497811BE"/>
    <w:lvl w:ilvl="0" w:tplc="102266D4">
      <w:start w:val="1"/>
      <w:numFmt w:val="decimal"/>
      <w:lvlText w:val="%1."/>
      <w:lvlJc w:val="left"/>
      <w:pPr>
        <w:ind w:left="720" w:hanging="360"/>
      </w:pPr>
      <w:rPr>
        <w:rFonts w:hint="default"/>
        <w:b w:val="0"/>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3CFC50C8"/>
    <w:multiLevelType w:val="hybridMultilevel"/>
    <w:tmpl w:val="790A158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15:restartNumberingAfterBreak="0">
    <w:nsid w:val="46BE26C9"/>
    <w:multiLevelType w:val="hybridMultilevel"/>
    <w:tmpl w:val="75F4B2F0"/>
    <w:lvl w:ilvl="0" w:tplc="2F145C06">
      <w:numFmt w:val="bullet"/>
      <w:lvlText w:val="-"/>
      <w:lvlJc w:val="left"/>
      <w:pPr>
        <w:ind w:left="720" w:hanging="360"/>
      </w:pPr>
      <w:rPr>
        <w:rFonts w:ascii="Arial" w:eastAsia="Times New Roman" w:hAnsi="Arial" w:cs="Aria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15:restartNumberingAfterBreak="0">
    <w:nsid w:val="49CE3018"/>
    <w:multiLevelType w:val="hybridMultilevel"/>
    <w:tmpl w:val="9AF6520C"/>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0">
    <w:nsid w:val="4CBB5F6D"/>
    <w:multiLevelType w:val="hybridMultilevel"/>
    <w:tmpl w:val="C80C1A0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4DD0659D"/>
    <w:multiLevelType w:val="hybridMultilevel"/>
    <w:tmpl w:val="E18C73A8"/>
    <w:lvl w:ilvl="0" w:tplc="490E127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13A6E2A"/>
    <w:multiLevelType w:val="hybridMultilevel"/>
    <w:tmpl w:val="E964635A"/>
    <w:lvl w:ilvl="0" w:tplc="E690D886">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4" w15:restartNumberingAfterBreak="0">
    <w:nsid w:val="52F84E2C"/>
    <w:multiLevelType w:val="hybridMultilevel"/>
    <w:tmpl w:val="CDBC4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BC2A35"/>
    <w:multiLevelType w:val="hybridMultilevel"/>
    <w:tmpl w:val="046E732A"/>
    <w:lvl w:ilvl="0" w:tplc="249E0EF6">
      <w:start w:val="1"/>
      <w:numFmt w:val="bullet"/>
      <w:lvlText w:val="-"/>
      <w:lvlJc w:val="left"/>
      <w:pPr>
        <w:ind w:left="1440" w:hanging="360"/>
      </w:pPr>
      <w:rPr>
        <w:rFonts w:ascii="Arial" w:eastAsia="Times New Roman" w:hAnsi="Arial" w:cs="Arial" w:hint="default"/>
        <w:sz w:val="24"/>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6" w15:restartNumberingAfterBreak="0">
    <w:nsid w:val="53CF70B6"/>
    <w:multiLevelType w:val="multilevel"/>
    <w:tmpl w:val="44EA3536"/>
    <w:lvl w:ilvl="0">
      <w:start w:val="1"/>
      <w:numFmt w:val="decimal"/>
      <w:lvlText w:val="%1."/>
      <w:lvlJc w:val="left"/>
      <w:pPr>
        <w:ind w:left="785"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5BA7B15"/>
    <w:multiLevelType w:val="hybridMultilevel"/>
    <w:tmpl w:val="3320E3C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15:restartNumberingAfterBreak="0">
    <w:nsid w:val="60A327EF"/>
    <w:multiLevelType w:val="hybridMultilevel"/>
    <w:tmpl w:val="62945CFC"/>
    <w:lvl w:ilvl="0" w:tplc="EC28651E">
      <w:numFmt w:val="bullet"/>
      <w:lvlText w:val="-"/>
      <w:lvlJc w:val="left"/>
      <w:pPr>
        <w:ind w:left="1080" w:hanging="360"/>
      </w:pPr>
      <w:rPr>
        <w:rFonts w:ascii="Arial" w:eastAsia="Times New Roman" w:hAnsi="Arial"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9" w15:restartNumberingAfterBreak="0">
    <w:nsid w:val="68C51AD0"/>
    <w:multiLevelType w:val="hybridMultilevel"/>
    <w:tmpl w:val="2B5E17A8"/>
    <w:lvl w:ilvl="0" w:tplc="6E34534E">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6A3F409D"/>
    <w:multiLevelType w:val="hybridMultilevel"/>
    <w:tmpl w:val="2E5A8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393909"/>
    <w:multiLevelType w:val="hybridMultilevel"/>
    <w:tmpl w:val="AE5A39B6"/>
    <w:lvl w:ilvl="0" w:tplc="081A000F">
      <w:start w:val="1"/>
      <w:numFmt w:val="decimal"/>
      <w:lvlText w:val="%1."/>
      <w:lvlJc w:val="left"/>
      <w:pPr>
        <w:ind w:left="1080" w:hanging="360"/>
      </w:p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22" w15:restartNumberingAfterBreak="0">
    <w:nsid w:val="7E345D2B"/>
    <w:multiLevelType w:val="hybridMultilevel"/>
    <w:tmpl w:val="2F8C62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num w:numId="1" w16cid:durableId="1070735976">
    <w:abstractNumId w:val="18"/>
  </w:num>
  <w:num w:numId="2" w16cid:durableId="642857337">
    <w:abstractNumId w:val="12"/>
  </w:num>
  <w:num w:numId="3" w16cid:durableId="318927063">
    <w:abstractNumId w:val="17"/>
  </w:num>
  <w:num w:numId="4" w16cid:durableId="694498435">
    <w:abstractNumId w:val="8"/>
  </w:num>
  <w:num w:numId="5" w16cid:durableId="1139768152">
    <w:abstractNumId w:val="16"/>
  </w:num>
  <w:num w:numId="6" w16cid:durableId="755250927">
    <w:abstractNumId w:val="9"/>
  </w:num>
  <w:num w:numId="7" w16cid:durableId="973293583">
    <w:abstractNumId w:val="21"/>
  </w:num>
  <w:num w:numId="8" w16cid:durableId="1008218780">
    <w:abstractNumId w:val="2"/>
  </w:num>
  <w:num w:numId="9" w16cid:durableId="1357192324">
    <w:abstractNumId w:val="0"/>
  </w:num>
  <w:num w:numId="10" w16cid:durableId="950286621">
    <w:abstractNumId w:val="19"/>
  </w:num>
  <w:num w:numId="11" w16cid:durableId="1538349217">
    <w:abstractNumId w:val="7"/>
  </w:num>
  <w:num w:numId="12" w16cid:durableId="1333796304">
    <w:abstractNumId w:val="1"/>
  </w:num>
  <w:num w:numId="13" w16cid:durableId="1539586021">
    <w:abstractNumId w:val="22"/>
  </w:num>
  <w:num w:numId="14" w16cid:durableId="2097624805">
    <w:abstractNumId w:val="10"/>
  </w:num>
  <w:num w:numId="15" w16cid:durableId="1065495652">
    <w:abstractNumId w:val="6"/>
  </w:num>
  <w:num w:numId="16" w16cid:durableId="737703593">
    <w:abstractNumId w:val="13"/>
  </w:num>
  <w:num w:numId="17" w16cid:durableId="29110947">
    <w:abstractNumId w:val="3"/>
  </w:num>
  <w:num w:numId="18" w16cid:durableId="1127819575">
    <w:abstractNumId w:val="5"/>
  </w:num>
  <w:num w:numId="19" w16cid:durableId="1543860356">
    <w:abstractNumId w:val="20"/>
  </w:num>
  <w:num w:numId="20" w16cid:durableId="1459760535">
    <w:abstractNumId w:val="18"/>
  </w:num>
  <w:num w:numId="21" w16cid:durableId="1048644675">
    <w:abstractNumId w:val="14"/>
  </w:num>
  <w:num w:numId="22" w16cid:durableId="575633986">
    <w:abstractNumId w:val="4"/>
  </w:num>
  <w:num w:numId="23" w16cid:durableId="294944697">
    <w:abstractNumId w:val="11"/>
  </w:num>
  <w:num w:numId="24" w16cid:durableId="112076168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o:colormru v:ext="edit" colors="#3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2A"/>
    <w:rsid w:val="000015D9"/>
    <w:rsid w:val="000017A3"/>
    <w:rsid w:val="00002AB3"/>
    <w:rsid w:val="000125B0"/>
    <w:rsid w:val="00015BF2"/>
    <w:rsid w:val="00015F56"/>
    <w:rsid w:val="000224D7"/>
    <w:rsid w:val="00023428"/>
    <w:rsid w:val="000263CC"/>
    <w:rsid w:val="00027C25"/>
    <w:rsid w:val="00031286"/>
    <w:rsid w:val="00031429"/>
    <w:rsid w:val="000328C0"/>
    <w:rsid w:val="00035B8E"/>
    <w:rsid w:val="0003736A"/>
    <w:rsid w:val="000412C2"/>
    <w:rsid w:val="000412C5"/>
    <w:rsid w:val="00041384"/>
    <w:rsid w:val="000456D2"/>
    <w:rsid w:val="000477D8"/>
    <w:rsid w:val="00055F74"/>
    <w:rsid w:val="00057A7B"/>
    <w:rsid w:val="000605AD"/>
    <w:rsid w:val="00064FEC"/>
    <w:rsid w:val="000672FF"/>
    <w:rsid w:val="00071DFD"/>
    <w:rsid w:val="00071FC8"/>
    <w:rsid w:val="00075B68"/>
    <w:rsid w:val="00084D09"/>
    <w:rsid w:val="00093D63"/>
    <w:rsid w:val="000950BD"/>
    <w:rsid w:val="00096429"/>
    <w:rsid w:val="000A0B71"/>
    <w:rsid w:val="000A2F38"/>
    <w:rsid w:val="000A5071"/>
    <w:rsid w:val="000A6240"/>
    <w:rsid w:val="000A62D2"/>
    <w:rsid w:val="000B0927"/>
    <w:rsid w:val="000B4CA8"/>
    <w:rsid w:val="000C6464"/>
    <w:rsid w:val="000C7966"/>
    <w:rsid w:val="000D50A0"/>
    <w:rsid w:val="000D6ADB"/>
    <w:rsid w:val="000E7BCA"/>
    <w:rsid w:val="000F0CCA"/>
    <w:rsid w:val="000F2256"/>
    <w:rsid w:val="000F3A79"/>
    <w:rsid w:val="000F4E5D"/>
    <w:rsid w:val="000F70D5"/>
    <w:rsid w:val="000F71ED"/>
    <w:rsid w:val="00100F7E"/>
    <w:rsid w:val="00104FBF"/>
    <w:rsid w:val="00106866"/>
    <w:rsid w:val="00111191"/>
    <w:rsid w:val="001116F7"/>
    <w:rsid w:val="00116146"/>
    <w:rsid w:val="00120104"/>
    <w:rsid w:val="00120339"/>
    <w:rsid w:val="00120FCA"/>
    <w:rsid w:val="001226BE"/>
    <w:rsid w:val="00127BF3"/>
    <w:rsid w:val="00130459"/>
    <w:rsid w:val="001306CC"/>
    <w:rsid w:val="00130AFA"/>
    <w:rsid w:val="00133DA4"/>
    <w:rsid w:val="00134100"/>
    <w:rsid w:val="00135B54"/>
    <w:rsid w:val="0013605C"/>
    <w:rsid w:val="00136D86"/>
    <w:rsid w:val="00141CBA"/>
    <w:rsid w:val="0014227E"/>
    <w:rsid w:val="0014733D"/>
    <w:rsid w:val="00147B0F"/>
    <w:rsid w:val="00152243"/>
    <w:rsid w:val="001530B1"/>
    <w:rsid w:val="0015495F"/>
    <w:rsid w:val="00161AAB"/>
    <w:rsid w:val="001635E7"/>
    <w:rsid w:val="00163A78"/>
    <w:rsid w:val="00171331"/>
    <w:rsid w:val="001735D1"/>
    <w:rsid w:val="001749E5"/>
    <w:rsid w:val="00175DD6"/>
    <w:rsid w:val="00177D5B"/>
    <w:rsid w:val="001816FF"/>
    <w:rsid w:val="00183E39"/>
    <w:rsid w:val="00185857"/>
    <w:rsid w:val="0019061A"/>
    <w:rsid w:val="0019298B"/>
    <w:rsid w:val="0019325C"/>
    <w:rsid w:val="00195F0B"/>
    <w:rsid w:val="001A23A4"/>
    <w:rsid w:val="001A2461"/>
    <w:rsid w:val="001A623F"/>
    <w:rsid w:val="001A6FAA"/>
    <w:rsid w:val="001B6530"/>
    <w:rsid w:val="001C6D86"/>
    <w:rsid w:val="001D1F48"/>
    <w:rsid w:val="001D6799"/>
    <w:rsid w:val="001E7F34"/>
    <w:rsid w:val="001F0AED"/>
    <w:rsid w:val="001F4AB8"/>
    <w:rsid w:val="001F6100"/>
    <w:rsid w:val="00211DDB"/>
    <w:rsid w:val="00215663"/>
    <w:rsid w:val="0021761B"/>
    <w:rsid w:val="00220065"/>
    <w:rsid w:val="00220183"/>
    <w:rsid w:val="00220B76"/>
    <w:rsid w:val="00221FC0"/>
    <w:rsid w:val="00230118"/>
    <w:rsid w:val="00230221"/>
    <w:rsid w:val="002366F5"/>
    <w:rsid w:val="0024110C"/>
    <w:rsid w:val="00242590"/>
    <w:rsid w:val="0025013B"/>
    <w:rsid w:val="00250763"/>
    <w:rsid w:val="00251AD4"/>
    <w:rsid w:val="00254727"/>
    <w:rsid w:val="00255DC0"/>
    <w:rsid w:val="00256644"/>
    <w:rsid w:val="00261930"/>
    <w:rsid w:val="00261C7C"/>
    <w:rsid w:val="002644F8"/>
    <w:rsid w:val="002716B7"/>
    <w:rsid w:val="00271802"/>
    <w:rsid w:val="0027371E"/>
    <w:rsid w:val="00275469"/>
    <w:rsid w:val="00282737"/>
    <w:rsid w:val="00282B02"/>
    <w:rsid w:val="0028429B"/>
    <w:rsid w:val="00284B5A"/>
    <w:rsid w:val="00285395"/>
    <w:rsid w:val="002922DD"/>
    <w:rsid w:val="002951D1"/>
    <w:rsid w:val="00295ED0"/>
    <w:rsid w:val="002A154B"/>
    <w:rsid w:val="002A47F7"/>
    <w:rsid w:val="002A4B77"/>
    <w:rsid w:val="002B00BC"/>
    <w:rsid w:val="002B2C08"/>
    <w:rsid w:val="002C5B53"/>
    <w:rsid w:val="002C6D90"/>
    <w:rsid w:val="002D005A"/>
    <w:rsid w:val="002D44DC"/>
    <w:rsid w:val="002D730B"/>
    <w:rsid w:val="002D7389"/>
    <w:rsid w:val="002E2F99"/>
    <w:rsid w:val="002E415F"/>
    <w:rsid w:val="002F1B01"/>
    <w:rsid w:val="002F1E75"/>
    <w:rsid w:val="002F2B06"/>
    <w:rsid w:val="0030130C"/>
    <w:rsid w:val="00302D58"/>
    <w:rsid w:val="00311F05"/>
    <w:rsid w:val="003123BE"/>
    <w:rsid w:val="003135BE"/>
    <w:rsid w:val="00316B04"/>
    <w:rsid w:val="00317D2C"/>
    <w:rsid w:val="00325BE7"/>
    <w:rsid w:val="00330E6E"/>
    <w:rsid w:val="00331255"/>
    <w:rsid w:val="00332C81"/>
    <w:rsid w:val="003419E3"/>
    <w:rsid w:val="003424CC"/>
    <w:rsid w:val="003426FC"/>
    <w:rsid w:val="00342D07"/>
    <w:rsid w:val="003449AE"/>
    <w:rsid w:val="00344D92"/>
    <w:rsid w:val="00352EF7"/>
    <w:rsid w:val="003575DE"/>
    <w:rsid w:val="00363559"/>
    <w:rsid w:val="00365AFA"/>
    <w:rsid w:val="00367A4F"/>
    <w:rsid w:val="00370995"/>
    <w:rsid w:val="003737C5"/>
    <w:rsid w:val="00380624"/>
    <w:rsid w:val="003814A7"/>
    <w:rsid w:val="00386408"/>
    <w:rsid w:val="00394A59"/>
    <w:rsid w:val="00396C70"/>
    <w:rsid w:val="003A1A1E"/>
    <w:rsid w:val="003A67FD"/>
    <w:rsid w:val="003B26B3"/>
    <w:rsid w:val="003B3E93"/>
    <w:rsid w:val="003C0016"/>
    <w:rsid w:val="003C28C1"/>
    <w:rsid w:val="003D2B20"/>
    <w:rsid w:val="003D32A2"/>
    <w:rsid w:val="003D72E4"/>
    <w:rsid w:val="003E43F4"/>
    <w:rsid w:val="003E4447"/>
    <w:rsid w:val="003E61C6"/>
    <w:rsid w:val="003E692C"/>
    <w:rsid w:val="003F3620"/>
    <w:rsid w:val="003F375E"/>
    <w:rsid w:val="0040034A"/>
    <w:rsid w:val="00404568"/>
    <w:rsid w:val="00405491"/>
    <w:rsid w:val="0041399B"/>
    <w:rsid w:val="00415054"/>
    <w:rsid w:val="00423DC6"/>
    <w:rsid w:val="00424878"/>
    <w:rsid w:val="00427E54"/>
    <w:rsid w:val="00430225"/>
    <w:rsid w:val="0043088D"/>
    <w:rsid w:val="00433409"/>
    <w:rsid w:val="004352A1"/>
    <w:rsid w:val="004400BA"/>
    <w:rsid w:val="00440B95"/>
    <w:rsid w:val="00442984"/>
    <w:rsid w:val="004433AA"/>
    <w:rsid w:val="00446983"/>
    <w:rsid w:val="00447D5C"/>
    <w:rsid w:val="004547A4"/>
    <w:rsid w:val="00462149"/>
    <w:rsid w:val="00463365"/>
    <w:rsid w:val="00465A26"/>
    <w:rsid w:val="00472886"/>
    <w:rsid w:val="00474C6C"/>
    <w:rsid w:val="004772B3"/>
    <w:rsid w:val="0048111B"/>
    <w:rsid w:val="00490A91"/>
    <w:rsid w:val="004965F0"/>
    <w:rsid w:val="00496AE5"/>
    <w:rsid w:val="00496CA3"/>
    <w:rsid w:val="00496EA8"/>
    <w:rsid w:val="004A2006"/>
    <w:rsid w:val="004A5F22"/>
    <w:rsid w:val="004A6B71"/>
    <w:rsid w:val="004B2644"/>
    <w:rsid w:val="004C1831"/>
    <w:rsid w:val="004C263E"/>
    <w:rsid w:val="004C3E74"/>
    <w:rsid w:val="004C64F1"/>
    <w:rsid w:val="004C6D10"/>
    <w:rsid w:val="004C6DB5"/>
    <w:rsid w:val="004D27DD"/>
    <w:rsid w:val="004D4613"/>
    <w:rsid w:val="004D65B9"/>
    <w:rsid w:val="004E6F12"/>
    <w:rsid w:val="004F0D94"/>
    <w:rsid w:val="004F60AA"/>
    <w:rsid w:val="004F632B"/>
    <w:rsid w:val="00500288"/>
    <w:rsid w:val="00501E44"/>
    <w:rsid w:val="0050405F"/>
    <w:rsid w:val="00504997"/>
    <w:rsid w:val="00506209"/>
    <w:rsid w:val="00507F55"/>
    <w:rsid w:val="0051415D"/>
    <w:rsid w:val="00514DA5"/>
    <w:rsid w:val="00516326"/>
    <w:rsid w:val="005164BD"/>
    <w:rsid w:val="00520980"/>
    <w:rsid w:val="0052234C"/>
    <w:rsid w:val="00525ABF"/>
    <w:rsid w:val="005301E1"/>
    <w:rsid w:val="00533A0E"/>
    <w:rsid w:val="00536DFB"/>
    <w:rsid w:val="005403D7"/>
    <w:rsid w:val="00541590"/>
    <w:rsid w:val="005420FE"/>
    <w:rsid w:val="005431C3"/>
    <w:rsid w:val="00554325"/>
    <w:rsid w:val="00555727"/>
    <w:rsid w:val="00556D9A"/>
    <w:rsid w:val="005613E8"/>
    <w:rsid w:val="00562DF5"/>
    <w:rsid w:val="00562E32"/>
    <w:rsid w:val="00571E9A"/>
    <w:rsid w:val="005724BA"/>
    <w:rsid w:val="00573BD2"/>
    <w:rsid w:val="00577771"/>
    <w:rsid w:val="005A334D"/>
    <w:rsid w:val="005A5356"/>
    <w:rsid w:val="005B0B93"/>
    <w:rsid w:val="005B492E"/>
    <w:rsid w:val="005B5038"/>
    <w:rsid w:val="005B69D4"/>
    <w:rsid w:val="005B6E79"/>
    <w:rsid w:val="005B75B0"/>
    <w:rsid w:val="005C0377"/>
    <w:rsid w:val="005C2268"/>
    <w:rsid w:val="005C2C86"/>
    <w:rsid w:val="005C6D77"/>
    <w:rsid w:val="005C79EF"/>
    <w:rsid w:val="005D41C7"/>
    <w:rsid w:val="005D6CA2"/>
    <w:rsid w:val="005D6EB5"/>
    <w:rsid w:val="005D73CD"/>
    <w:rsid w:val="005D76E3"/>
    <w:rsid w:val="005E0DE2"/>
    <w:rsid w:val="005E3103"/>
    <w:rsid w:val="005E7395"/>
    <w:rsid w:val="005F077D"/>
    <w:rsid w:val="005F43C4"/>
    <w:rsid w:val="005F5C0F"/>
    <w:rsid w:val="005F6E2A"/>
    <w:rsid w:val="00602A92"/>
    <w:rsid w:val="00603051"/>
    <w:rsid w:val="00605DD6"/>
    <w:rsid w:val="006141A4"/>
    <w:rsid w:val="006145D0"/>
    <w:rsid w:val="006150C4"/>
    <w:rsid w:val="00624277"/>
    <w:rsid w:val="0062616A"/>
    <w:rsid w:val="00626C52"/>
    <w:rsid w:val="00626F0E"/>
    <w:rsid w:val="00627665"/>
    <w:rsid w:val="00627A2C"/>
    <w:rsid w:val="006333BB"/>
    <w:rsid w:val="00634307"/>
    <w:rsid w:val="00635D0F"/>
    <w:rsid w:val="00637591"/>
    <w:rsid w:val="00642024"/>
    <w:rsid w:val="006451AB"/>
    <w:rsid w:val="00645B47"/>
    <w:rsid w:val="0064738C"/>
    <w:rsid w:val="00647CD1"/>
    <w:rsid w:val="0065038A"/>
    <w:rsid w:val="00651408"/>
    <w:rsid w:val="00651E86"/>
    <w:rsid w:val="0065680E"/>
    <w:rsid w:val="00661EFA"/>
    <w:rsid w:val="00665581"/>
    <w:rsid w:val="00666C2E"/>
    <w:rsid w:val="00670E01"/>
    <w:rsid w:val="0067299B"/>
    <w:rsid w:val="006733DD"/>
    <w:rsid w:val="00675793"/>
    <w:rsid w:val="00677F3A"/>
    <w:rsid w:val="0068614E"/>
    <w:rsid w:val="00687A6D"/>
    <w:rsid w:val="00690C6A"/>
    <w:rsid w:val="006A05E1"/>
    <w:rsid w:val="006A1D1D"/>
    <w:rsid w:val="006A2F2B"/>
    <w:rsid w:val="006A37B7"/>
    <w:rsid w:val="006A5403"/>
    <w:rsid w:val="006B00E0"/>
    <w:rsid w:val="006B0DEE"/>
    <w:rsid w:val="006B3CBF"/>
    <w:rsid w:val="006C104D"/>
    <w:rsid w:val="006C1D57"/>
    <w:rsid w:val="006C5291"/>
    <w:rsid w:val="006D3011"/>
    <w:rsid w:val="006D5921"/>
    <w:rsid w:val="006D5E55"/>
    <w:rsid w:val="006D613C"/>
    <w:rsid w:val="006D63A3"/>
    <w:rsid w:val="006E1677"/>
    <w:rsid w:val="006E66AF"/>
    <w:rsid w:val="006F068F"/>
    <w:rsid w:val="006F2E03"/>
    <w:rsid w:val="006F5866"/>
    <w:rsid w:val="007022CC"/>
    <w:rsid w:val="00707006"/>
    <w:rsid w:val="00711135"/>
    <w:rsid w:val="00712763"/>
    <w:rsid w:val="007144B3"/>
    <w:rsid w:val="00715800"/>
    <w:rsid w:val="00716CA7"/>
    <w:rsid w:val="00721E24"/>
    <w:rsid w:val="00724810"/>
    <w:rsid w:val="00734236"/>
    <w:rsid w:val="00734300"/>
    <w:rsid w:val="007353FE"/>
    <w:rsid w:val="007416E3"/>
    <w:rsid w:val="00741769"/>
    <w:rsid w:val="00745A34"/>
    <w:rsid w:val="0075599C"/>
    <w:rsid w:val="00755DDD"/>
    <w:rsid w:val="00760691"/>
    <w:rsid w:val="00760737"/>
    <w:rsid w:val="00763F12"/>
    <w:rsid w:val="00764EBD"/>
    <w:rsid w:val="00771D42"/>
    <w:rsid w:val="00772B99"/>
    <w:rsid w:val="00775DE1"/>
    <w:rsid w:val="007769F6"/>
    <w:rsid w:val="00777065"/>
    <w:rsid w:val="00781B76"/>
    <w:rsid w:val="007849B0"/>
    <w:rsid w:val="0078725B"/>
    <w:rsid w:val="00790DD1"/>
    <w:rsid w:val="00797A13"/>
    <w:rsid w:val="007A0474"/>
    <w:rsid w:val="007A45CD"/>
    <w:rsid w:val="007A7DF8"/>
    <w:rsid w:val="007B1531"/>
    <w:rsid w:val="007B5E46"/>
    <w:rsid w:val="007B614E"/>
    <w:rsid w:val="007C2685"/>
    <w:rsid w:val="007C3F38"/>
    <w:rsid w:val="007C707E"/>
    <w:rsid w:val="007D162E"/>
    <w:rsid w:val="007D16A0"/>
    <w:rsid w:val="007E0965"/>
    <w:rsid w:val="007E1B07"/>
    <w:rsid w:val="007E6FA1"/>
    <w:rsid w:val="007F3C0B"/>
    <w:rsid w:val="00804EAD"/>
    <w:rsid w:val="00805791"/>
    <w:rsid w:val="0081112B"/>
    <w:rsid w:val="008122A8"/>
    <w:rsid w:val="00812BD0"/>
    <w:rsid w:val="0081709D"/>
    <w:rsid w:val="008179B5"/>
    <w:rsid w:val="00826239"/>
    <w:rsid w:val="008268FC"/>
    <w:rsid w:val="008272D2"/>
    <w:rsid w:val="00827EC0"/>
    <w:rsid w:val="008349C8"/>
    <w:rsid w:val="00836350"/>
    <w:rsid w:val="008405D1"/>
    <w:rsid w:val="00843663"/>
    <w:rsid w:val="00845FFA"/>
    <w:rsid w:val="00864416"/>
    <w:rsid w:val="008700EB"/>
    <w:rsid w:val="0087773C"/>
    <w:rsid w:val="00883312"/>
    <w:rsid w:val="008835A2"/>
    <w:rsid w:val="00895016"/>
    <w:rsid w:val="00895FA0"/>
    <w:rsid w:val="008A0F74"/>
    <w:rsid w:val="008A19ED"/>
    <w:rsid w:val="008A1F3F"/>
    <w:rsid w:val="008A3560"/>
    <w:rsid w:val="008A72DA"/>
    <w:rsid w:val="008B0042"/>
    <w:rsid w:val="008B16BC"/>
    <w:rsid w:val="008B547C"/>
    <w:rsid w:val="008B65AE"/>
    <w:rsid w:val="008C0E7B"/>
    <w:rsid w:val="008C2085"/>
    <w:rsid w:val="008D1C06"/>
    <w:rsid w:val="008D32BA"/>
    <w:rsid w:val="008D4EA5"/>
    <w:rsid w:val="008D5BA2"/>
    <w:rsid w:val="008E5060"/>
    <w:rsid w:val="008E5D75"/>
    <w:rsid w:val="008F29AD"/>
    <w:rsid w:val="008F5FB8"/>
    <w:rsid w:val="008F6802"/>
    <w:rsid w:val="008F74CC"/>
    <w:rsid w:val="00901C76"/>
    <w:rsid w:val="00903C26"/>
    <w:rsid w:val="009110B7"/>
    <w:rsid w:val="00911246"/>
    <w:rsid w:val="009172D6"/>
    <w:rsid w:val="0092020C"/>
    <w:rsid w:val="009227E8"/>
    <w:rsid w:val="00924EB2"/>
    <w:rsid w:val="00932FF7"/>
    <w:rsid w:val="00933D80"/>
    <w:rsid w:val="00936674"/>
    <w:rsid w:val="009410B5"/>
    <w:rsid w:val="00944428"/>
    <w:rsid w:val="0094700F"/>
    <w:rsid w:val="00947205"/>
    <w:rsid w:val="00950AE2"/>
    <w:rsid w:val="009535D6"/>
    <w:rsid w:val="00953798"/>
    <w:rsid w:val="00955A60"/>
    <w:rsid w:val="009576BE"/>
    <w:rsid w:val="00964BDF"/>
    <w:rsid w:val="0096510B"/>
    <w:rsid w:val="00966210"/>
    <w:rsid w:val="00966F8F"/>
    <w:rsid w:val="009674F5"/>
    <w:rsid w:val="009716CB"/>
    <w:rsid w:val="00994F47"/>
    <w:rsid w:val="00996C99"/>
    <w:rsid w:val="00997B2F"/>
    <w:rsid w:val="009A59BE"/>
    <w:rsid w:val="009A5BA6"/>
    <w:rsid w:val="009B0829"/>
    <w:rsid w:val="009B1794"/>
    <w:rsid w:val="009B5D21"/>
    <w:rsid w:val="009C008D"/>
    <w:rsid w:val="009C10F3"/>
    <w:rsid w:val="009C1201"/>
    <w:rsid w:val="009D0D88"/>
    <w:rsid w:val="009D0E92"/>
    <w:rsid w:val="009D3C63"/>
    <w:rsid w:val="009E2073"/>
    <w:rsid w:val="009E2942"/>
    <w:rsid w:val="009E4370"/>
    <w:rsid w:val="009E5526"/>
    <w:rsid w:val="009F16FB"/>
    <w:rsid w:val="009F21A0"/>
    <w:rsid w:val="009F65A2"/>
    <w:rsid w:val="00A12FCA"/>
    <w:rsid w:val="00A14554"/>
    <w:rsid w:val="00A16E94"/>
    <w:rsid w:val="00A22A83"/>
    <w:rsid w:val="00A27510"/>
    <w:rsid w:val="00A30BBE"/>
    <w:rsid w:val="00A3353D"/>
    <w:rsid w:val="00A34204"/>
    <w:rsid w:val="00A37CD1"/>
    <w:rsid w:val="00A41E57"/>
    <w:rsid w:val="00A43182"/>
    <w:rsid w:val="00A46811"/>
    <w:rsid w:val="00A500D6"/>
    <w:rsid w:val="00A538C9"/>
    <w:rsid w:val="00A53E13"/>
    <w:rsid w:val="00A558EE"/>
    <w:rsid w:val="00A57CDC"/>
    <w:rsid w:val="00A622DD"/>
    <w:rsid w:val="00A633EF"/>
    <w:rsid w:val="00A66E9F"/>
    <w:rsid w:val="00A6721E"/>
    <w:rsid w:val="00A674F6"/>
    <w:rsid w:val="00A76DE0"/>
    <w:rsid w:val="00A92036"/>
    <w:rsid w:val="00A94BC4"/>
    <w:rsid w:val="00A95570"/>
    <w:rsid w:val="00A96198"/>
    <w:rsid w:val="00A971F0"/>
    <w:rsid w:val="00AA2494"/>
    <w:rsid w:val="00AA30C2"/>
    <w:rsid w:val="00AA3F07"/>
    <w:rsid w:val="00AA5136"/>
    <w:rsid w:val="00AB0B13"/>
    <w:rsid w:val="00AB156C"/>
    <w:rsid w:val="00AB66DC"/>
    <w:rsid w:val="00AB723B"/>
    <w:rsid w:val="00AC0CAB"/>
    <w:rsid w:val="00AC19FF"/>
    <w:rsid w:val="00AD32BC"/>
    <w:rsid w:val="00AD64F9"/>
    <w:rsid w:val="00AD6E66"/>
    <w:rsid w:val="00AE2218"/>
    <w:rsid w:val="00AE2EFA"/>
    <w:rsid w:val="00AE552D"/>
    <w:rsid w:val="00AE57C5"/>
    <w:rsid w:val="00AE5D15"/>
    <w:rsid w:val="00AE7A84"/>
    <w:rsid w:val="00AF5685"/>
    <w:rsid w:val="00AF7041"/>
    <w:rsid w:val="00B01E85"/>
    <w:rsid w:val="00B02372"/>
    <w:rsid w:val="00B05337"/>
    <w:rsid w:val="00B124C6"/>
    <w:rsid w:val="00B13C4C"/>
    <w:rsid w:val="00B146BD"/>
    <w:rsid w:val="00B171C3"/>
    <w:rsid w:val="00B22800"/>
    <w:rsid w:val="00B2494B"/>
    <w:rsid w:val="00B272E9"/>
    <w:rsid w:val="00B32829"/>
    <w:rsid w:val="00B329DB"/>
    <w:rsid w:val="00B331B1"/>
    <w:rsid w:val="00B37F16"/>
    <w:rsid w:val="00B40E7C"/>
    <w:rsid w:val="00B438DD"/>
    <w:rsid w:val="00B440E8"/>
    <w:rsid w:val="00B44A6E"/>
    <w:rsid w:val="00B50A5D"/>
    <w:rsid w:val="00B524DB"/>
    <w:rsid w:val="00B53BC4"/>
    <w:rsid w:val="00B53BED"/>
    <w:rsid w:val="00B541EB"/>
    <w:rsid w:val="00B545DF"/>
    <w:rsid w:val="00B61A25"/>
    <w:rsid w:val="00B66867"/>
    <w:rsid w:val="00B74DF6"/>
    <w:rsid w:val="00B74F86"/>
    <w:rsid w:val="00B75224"/>
    <w:rsid w:val="00B8081F"/>
    <w:rsid w:val="00B81697"/>
    <w:rsid w:val="00B82B01"/>
    <w:rsid w:val="00B8403D"/>
    <w:rsid w:val="00B85D02"/>
    <w:rsid w:val="00B86714"/>
    <w:rsid w:val="00B86DD0"/>
    <w:rsid w:val="00B87C86"/>
    <w:rsid w:val="00B87E6F"/>
    <w:rsid w:val="00B92612"/>
    <w:rsid w:val="00BA051E"/>
    <w:rsid w:val="00BA079A"/>
    <w:rsid w:val="00BA6802"/>
    <w:rsid w:val="00BB07F4"/>
    <w:rsid w:val="00BB6561"/>
    <w:rsid w:val="00BB665B"/>
    <w:rsid w:val="00BB73E8"/>
    <w:rsid w:val="00BB76F5"/>
    <w:rsid w:val="00BC6B52"/>
    <w:rsid w:val="00BD149B"/>
    <w:rsid w:val="00BD4C70"/>
    <w:rsid w:val="00BD5F12"/>
    <w:rsid w:val="00BD7B0B"/>
    <w:rsid w:val="00BD7D4A"/>
    <w:rsid w:val="00BE2181"/>
    <w:rsid w:val="00BE28B2"/>
    <w:rsid w:val="00BE301D"/>
    <w:rsid w:val="00BE5653"/>
    <w:rsid w:val="00BF38B7"/>
    <w:rsid w:val="00C039B0"/>
    <w:rsid w:val="00C043D8"/>
    <w:rsid w:val="00C05E0D"/>
    <w:rsid w:val="00C07D8C"/>
    <w:rsid w:val="00C10090"/>
    <w:rsid w:val="00C1339F"/>
    <w:rsid w:val="00C142ED"/>
    <w:rsid w:val="00C16D77"/>
    <w:rsid w:val="00C34191"/>
    <w:rsid w:val="00C3759F"/>
    <w:rsid w:val="00C4271A"/>
    <w:rsid w:val="00C453B4"/>
    <w:rsid w:val="00C4663A"/>
    <w:rsid w:val="00C466FD"/>
    <w:rsid w:val="00C46ACE"/>
    <w:rsid w:val="00C52073"/>
    <w:rsid w:val="00C546BD"/>
    <w:rsid w:val="00C55157"/>
    <w:rsid w:val="00C551F9"/>
    <w:rsid w:val="00C57BDA"/>
    <w:rsid w:val="00C61DB5"/>
    <w:rsid w:val="00C6235E"/>
    <w:rsid w:val="00C6301A"/>
    <w:rsid w:val="00C6528F"/>
    <w:rsid w:val="00C65866"/>
    <w:rsid w:val="00C67BDD"/>
    <w:rsid w:val="00C7292C"/>
    <w:rsid w:val="00C75406"/>
    <w:rsid w:val="00C77AEB"/>
    <w:rsid w:val="00C848E7"/>
    <w:rsid w:val="00C8592C"/>
    <w:rsid w:val="00C906CA"/>
    <w:rsid w:val="00C90ADF"/>
    <w:rsid w:val="00C91992"/>
    <w:rsid w:val="00C92A43"/>
    <w:rsid w:val="00C95375"/>
    <w:rsid w:val="00CA1C6C"/>
    <w:rsid w:val="00CA4794"/>
    <w:rsid w:val="00CA4C8A"/>
    <w:rsid w:val="00CA7F7D"/>
    <w:rsid w:val="00CA7FE6"/>
    <w:rsid w:val="00CC0A96"/>
    <w:rsid w:val="00CC11F0"/>
    <w:rsid w:val="00CC167E"/>
    <w:rsid w:val="00CC6AF7"/>
    <w:rsid w:val="00CD0814"/>
    <w:rsid w:val="00CD72B2"/>
    <w:rsid w:val="00CE2CA7"/>
    <w:rsid w:val="00CE47A6"/>
    <w:rsid w:val="00CF1672"/>
    <w:rsid w:val="00CF19BB"/>
    <w:rsid w:val="00CF7BDB"/>
    <w:rsid w:val="00D02F4F"/>
    <w:rsid w:val="00D04A19"/>
    <w:rsid w:val="00D05D5D"/>
    <w:rsid w:val="00D0712A"/>
    <w:rsid w:val="00D077DA"/>
    <w:rsid w:val="00D10FB8"/>
    <w:rsid w:val="00D168D0"/>
    <w:rsid w:val="00D1756F"/>
    <w:rsid w:val="00D20AC5"/>
    <w:rsid w:val="00D214C1"/>
    <w:rsid w:val="00D232E4"/>
    <w:rsid w:val="00D2333D"/>
    <w:rsid w:val="00D242ED"/>
    <w:rsid w:val="00D246A6"/>
    <w:rsid w:val="00D34877"/>
    <w:rsid w:val="00D36B94"/>
    <w:rsid w:val="00D40701"/>
    <w:rsid w:val="00D41721"/>
    <w:rsid w:val="00D60C04"/>
    <w:rsid w:val="00D6111A"/>
    <w:rsid w:val="00D61E8E"/>
    <w:rsid w:val="00D70DDF"/>
    <w:rsid w:val="00D71823"/>
    <w:rsid w:val="00D73425"/>
    <w:rsid w:val="00D76B86"/>
    <w:rsid w:val="00D77068"/>
    <w:rsid w:val="00D8531C"/>
    <w:rsid w:val="00D9573A"/>
    <w:rsid w:val="00D97F65"/>
    <w:rsid w:val="00DB0F0B"/>
    <w:rsid w:val="00DB29DD"/>
    <w:rsid w:val="00DB6426"/>
    <w:rsid w:val="00DB725E"/>
    <w:rsid w:val="00DB7388"/>
    <w:rsid w:val="00DC1511"/>
    <w:rsid w:val="00DC518C"/>
    <w:rsid w:val="00DD445E"/>
    <w:rsid w:val="00DD63E8"/>
    <w:rsid w:val="00DE40FC"/>
    <w:rsid w:val="00DE4548"/>
    <w:rsid w:val="00DE4A09"/>
    <w:rsid w:val="00DE5736"/>
    <w:rsid w:val="00DE57E7"/>
    <w:rsid w:val="00DE6580"/>
    <w:rsid w:val="00DE6F96"/>
    <w:rsid w:val="00DE7574"/>
    <w:rsid w:val="00DF0153"/>
    <w:rsid w:val="00DF0B8E"/>
    <w:rsid w:val="00DF460C"/>
    <w:rsid w:val="00DF6D3B"/>
    <w:rsid w:val="00DF7005"/>
    <w:rsid w:val="00E00C7C"/>
    <w:rsid w:val="00E00F08"/>
    <w:rsid w:val="00E0124A"/>
    <w:rsid w:val="00E105E2"/>
    <w:rsid w:val="00E106EA"/>
    <w:rsid w:val="00E1074F"/>
    <w:rsid w:val="00E11BAB"/>
    <w:rsid w:val="00E13C56"/>
    <w:rsid w:val="00E14CB8"/>
    <w:rsid w:val="00E160A9"/>
    <w:rsid w:val="00E408D5"/>
    <w:rsid w:val="00E42CDA"/>
    <w:rsid w:val="00E45209"/>
    <w:rsid w:val="00E4559E"/>
    <w:rsid w:val="00E46A30"/>
    <w:rsid w:val="00E472D7"/>
    <w:rsid w:val="00E47944"/>
    <w:rsid w:val="00E631AB"/>
    <w:rsid w:val="00E642EC"/>
    <w:rsid w:val="00E65FA4"/>
    <w:rsid w:val="00E709E7"/>
    <w:rsid w:val="00E71900"/>
    <w:rsid w:val="00E73EBD"/>
    <w:rsid w:val="00E872A9"/>
    <w:rsid w:val="00EA2201"/>
    <w:rsid w:val="00EB106D"/>
    <w:rsid w:val="00EB299F"/>
    <w:rsid w:val="00EC2CBC"/>
    <w:rsid w:val="00EC40CF"/>
    <w:rsid w:val="00EC758E"/>
    <w:rsid w:val="00ED095A"/>
    <w:rsid w:val="00ED57EA"/>
    <w:rsid w:val="00EE66E2"/>
    <w:rsid w:val="00EE6AE1"/>
    <w:rsid w:val="00EE73AE"/>
    <w:rsid w:val="00F016FE"/>
    <w:rsid w:val="00F01E02"/>
    <w:rsid w:val="00F03CC1"/>
    <w:rsid w:val="00F04618"/>
    <w:rsid w:val="00F1005B"/>
    <w:rsid w:val="00F10B2D"/>
    <w:rsid w:val="00F11B94"/>
    <w:rsid w:val="00F13A73"/>
    <w:rsid w:val="00F13DD5"/>
    <w:rsid w:val="00F1413B"/>
    <w:rsid w:val="00F141F5"/>
    <w:rsid w:val="00F20679"/>
    <w:rsid w:val="00F219CF"/>
    <w:rsid w:val="00F235D3"/>
    <w:rsid w:val="00F245D4"/>
    <w:rsid w:val="00F24E65"/>
    <w:rsid w:val="00F326DD"/>
    <w:rsid w:val="00F32927"/>
    <w:rsid w:val="00F34032"/>
    <w:rsid w:val="00F36EB1"/>
    <w:rsid w:val="00F41D95"/>
    <w:rsid w:val="00F4302A"/>
    <w:rsid w:val="00F45544"/>
    <w:rsid w:val="00F4683E"/>
    <w:rsid w:val="00F53416"/>
    <w:rsid w:val="00F619B3"/>
    <w:rsid w:val="00F73314"/>
    <w:rsid w:val="00F7527B"/>
    <w:rsid w:val="00F76F19"/>
    <w:rsid w:val="00F775D5"/>
    <w:rsid w:val="00F77996"/>
    <w:rsid w:val="00F80DA5"/>
    <w:rsid w:val="00F84966"/>
    <w:rsid w:val="00F8616F"/>
    <w:rsid w:val="00F86525"/>
    <w:rsid w:val="00F87FBD"/>
    <w:rsid w:val="00F91AD8"/>
    <w:rsid w:val="00F939C9"/>
    <w:rsid w:val="00F9577E"/>
    <w:rsid w:val="00FA0AAA"/>
    <w:rsid w:val="00FA1D4E"/>
    <w:rsid w:val="00FA24E7"/>
    <w:rsid w:val="00FB252C"/>
    <w:rsid w:val="00FB2627"/>
    <w:rsid w:val="00FB4E77"/>
    <w:rsid w:val="00FB7265"/>
    <w:rsid w:val="00FB7A8D"/>
    <w:rsid w:val="00FC326C"/>
    <w:rsid w:val="00FC72B0"/>
    <w:rsid w:val="00FD1089"/>
    <w:rsid w:val="00FD4532"/>
    <w:rsid w:val="00FD7425"/>
    <w:rsid w:val="00FE48F1"/>
    <w:rsid w:val="00FE5713"/>
    <w:rsid w:val="00FE7577"/>
    <w:rsid w:val="00FF128D"/>
    <w:rsid w:val="00FF1B2A"/>
    <w:rsid w:val="00FF3D3A"/>
    <w:rsid w:val="00FF509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f"/>
    </o:shapedefaults>
    <o:shapelayout v:ext="edit">
      <o:idmap v:ext="edit" data="2"/>
    </o:shapelayout>
  </w:shapeDefaults>
  <w:decimalSymbol w:val="."/>
  <w:listSeparator w:val=","/>
  <w14:docId w14:val="03DB4B3A"/>
  <w15:docId w15:val="{10288A79-6EAC-4382-A118-C91FE6F9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6FD"/>
    <w:rPr>
      <w:rFonts w:ascii="Arial" w:hAnsi="Arial"/>
      <w:sz w:val="28"/>
      <w:lang w:val="en-GB"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E66AF"/>
    <w:pPr>
      <w:tabs>
        <w:tab w:val="center" w:pos="4536"/>
        <w:tab w:val="right" w:pos="9072"/>
      </w:tabs>
    </w:pPr>
  </w:style>
  <w:style w:type="paragraph" w:styleId="Footer">
    <w:name w:val="footer"/>
    <w:basedOn w:val="Normal"/>
    <w:rsid w:val="006E66AF"/>
    <w:pPr>
      <w:tabs>
        <w:tab w:val="center" w:pos="4536"/>
        <w:tab w:val="right" w:pos="9072"/>
      </w:tabs>
    </w:pPr>
  </w:style>
  <w:style w:type="character" w:styleId="Hyperlink">
    <w:name w:val="Hyperlink"/>
    <w:rsid w:val="00C95375"/>
    <w:rPr>
      <w:color w:val="0000FF"/>
      <w:u w:val="single"/>
    </w:rPr>
  </w:style>
  <w:style w:type="paragraph" w:styleId="BodyText">
    <w:name w:val="Body Text"/>
    <w:basedOn w:val="Normal"/>
    <w:link w:val="BodyTextChar"/>
    <w:rsid w:val="007A0474"/>
    <w:pPr>
      <w:jc w:val="both"/>
    </w:pPr>
    <w:rPr>
      <w:b/>
      <w:lang w:val="sr-Cyrl-CS"/>
    </w:rPr>
  </w:style>
  <w:style w:type="paragraph" w:styleId="BodyText3">
    <w:name w:val="Body Text 3"/>
    <w:basedOn w:val="Normal"/>
    <w:link w:val="BodyText3Char"/>
    <w:rsid w:val="007A0474"/>
    <w:pPr>
      <w:spacing w:after="120"/>
    </w:pPr>
    <w:rPr>
      <w:sz w:val="16"/>
      <w:szCs w:val="16"/>
    </w:rPr>
  </w:style>
  <w:style w:type="paragraph" w:styleId="ListParagraph">
    <w:name w:val="List Paragraph"/>
    <w:basedOn w:val="Normal"/>
    <w:uiPriority w:val="34"/>
    <w:qFormat/>
    <w:rsid w:val="007C2685"/>
    <w:pPr>
      <w:ind w:left="708"/>
    </w:pPr>
  </w:style>
  <w:style w:type="paragraph" w:styleId="FootnoteText">
    <w:name w:val="footnote text"/>
    <w:basedOn w:val="Normal"/>
    <w:link w:val="FootnoteTextChar"/>
    <w:unhideWhenUsed/>
    <w:rsid w:val="009E5526"/>
    <w:rPr>
      <w:rFonts w:ascii="Times New Roman" w:hAnsi="Times New Roman"/>
      <w:sz w:val="20"/>
      <w:lang w:val="en-US" w:eastAsia="en-US"/>
    </w:rPr>
  </w:style>
  <w:style w:type="character" w:customStyle="1" w:styleId="FootnoteTextChar">
    <w:name w:val="Footnote Text Char"/>
    <w:link w:val="FootnoteText"/>
    <w:rsid w:val="009E5526"/>
    <w:rPr>
      <w:lang w:val="en-US" w:eastAsia="en-US"/>
    </w:rPr>
  </w:style>
  <w:style w:type="character" w:styleId="FootnoteReference">
    <w:name w:val="footnote reference"/>
    <w:unhideWhenUsed/>
    <w:rsid w:val="009E5526"/>
    <w:rPr>
      <w:vertAlign w:val="superscript"/>
    </w:rPr>
  </w:style>
  <w:style w:type="character" w:customStyle="1" w:styleId="BodyTextChar">
    <w:name w:val="Body Text Char"/>
    <w:link w:val="BodyText"/>
    <w:rsid w:val="00120FCA"/>
    <w:rPr>
      <w:rFonts w:ascii="Arial" w:hAnsi="Arial"/>
      <w:b/>
      <w:sz w:val="28"/>
      <w:lang w:val="sr-Cyrl-CS" w:eastAsia="sl-SI"/>
    </w:rPr>
  </w:style>
  <w:style w:type="character" w:styleId="CommentReference">
    <w:name w:val="annotation reference"/>
    <w:rsid w:val="00B66867"/>
    <w:rPr>
      <w:sz w:val="16"/>
      <w:szCs w:val="16"/>
    </w:rPr>
  </w:style>
  <w:style w:type="paragraph" w:styleId="CommentText">
    <w:name w:val="annotation text"/>
    <w:basedOn w:val="Normal"/>
    <w:link w:val="CommentTextChar"/>
    <w:rsid w:val="00B66867"/>
    <w:rPr>
      <w:sz w:val="20"/>
    </w:rPr>
  </w:style>
  <w:style w:type="character" w:customStyle="1" w:styleId="CommentTextChar">
    <w:name w:val="Comment Text Char"/>
    <w:link w:val="CommentText"/>
    <w:rsid w:val="00B66867"/>
    <w:rPr>
      <w:rFonts w:ascii="Arial" w:hAnsi="Arial"/>
      <w:lang w:val="en-GB" w:eastAsia="sl-SI"/>
    </w:rPr>
  </w:style>
  <w:style w:type="paragraph" w:styleId="CommentSubject">
    <w:name w:val="annotation subject"/>
    <w:basedOn w:val="CommentText"/>
    <w:next w:val="CommentText"/>
    <w:link w:val="CommentSubjectChar"/>
    <w:rsid w:val="00B66867"/>
    <w:rPr>
      <w:b/>
      <w:bCs/>
    </w:rPr>
  </w:style>
  <w:style w:type="character" w:customStyle="1" w:styleId="CommentSubjectChar">
    <w:name w:val="Comment Subject Char"/>
    <w:link w:val="CommentSubject"/>
    <w:rsid w:val="00B66867"/>
    <w:rPr>
      <w:rFonts w:ascii="Arial" w:hAnsi="Arial"/>
      <w:b/>
      <w:bCs/>
      <w:lang w:val="en-GB" w:eastAsia="sl-SI"/>
    </w:rPr>
  </w:style>
  <w:style w:type="paragraph" w:styleId="BalloonText">
    <w:name w:val="Balloon Text"/>
    <w:basedOn w:val="Normal"/>
    <w:link w:val="BalloonTextChar"/>
    <w:rsid w:val="00B66867"/>
    <w:rPr>
      <w:rFonts w:ascii="Tahoma" w:hAnsi="Tahoma" w:cs="Tahoma"/>
      <w:sz w:val="16"/>
      <w:szCs w:val="16"/>
    </w:rPr>
  </w:style>
  <w:style w:type="character" w:customStyle="1" w:styleId="BalloonTextChar">
    <w:name w:val="Balloon Text Char"/>
    <w:link w:val="BalloonText"/>
    <w:rsid w:val="00B66867"/>
    <w:rPr>
      <w:rFonts w:ascii="Tahoma" w:hAnsi="Tahoma" w:cs="Tahoma"/>
      <w:sz w:val="16"/>
      <w:szCs w:val="16"/>
      <w:lang w:val="en-GB" w:eastAsia="sl-SI"/>
    </w:rPr>
  </w:style>
  <w:style w:type="character" w:customStyle="1" w:styleId="HeaderChar">
    <w:name w:val="Header Char"/>
    <w:link w:val="Header"/>
    <w:rsid w:val="00BE28B2"/>
    <w:rPr>
      <w:rFonts w:ascii="Arial" w:hAnsi="Arial"/>
      <w:sz w:val="28"/>
      <w:lang w:val="en-GB" w:eastAsia="sl-SI"/>
    </w:rPr>
  </w:style>
  <w:style w:type="table" w:styleId="TableGrid">
    <w:name w:val="Table Grid"/>
    <w:basedOn w:val="TableNormal"/>
    <w:rsid w:val="00BE2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6F5866"/>
    <w:pPr>
      <w:ind w:left="525" w:right="525" w:firstLine="240"/>
      <w:jc w:val="both"/>
    </w:pPr>
    <w:rPr>
      <w:rFonts w:ascii="Times New Roman" w:hAnsi="Times New Roman"/>
      <w:sz w:val="24"/>
      <w:szCs w:val="24"/>
      <w:lang w:val="en-US" w:eastAsia="en-US"/>
    </w:rPr>
  </w:style>
  <w:style w:type="paragraph" w:styleId="NoSpacing">
    <w:name w:val="No Spacing"/>
    <w:uiPriority w:val="1"/>
    <w:qFormat/>
    <w:rsid w:val="006F5866"/>
    <w:rPr>
      <w:rFonts w:ascii="Arial" w:hAnsi="Arial"/>
      <w:sz w:val="28"/>
      <w:lang w:val="en-GB" w:eastAsia="sl-SI"/>
    </w:rPr>
  </w:style>
  <w:style w:type="paragraph" w:customStyle="1" w:styleId="stil4clan">
    <w:name w:val="stil_4clan"/>
    <w:basedOn w:val="Normal"/>
    <w:rsid w:val="008F5FB8"/>
    <w:pPr>
      <w:spacing w:before="240" w:after="240"/>
      <w:jc w:val="center"/>
    </w:pPr>
    <w:rPr>
      <w:rFonts w:ascii="Times New Roman" w:hAnsi="Times New Roman"/>
      <w:b/>
      <w:bCs/>
      <w:sz w:val="26"/>
      <w:szCs w:val="26"/>
      <w:lang w:val="en-US" w:eastAsia="en-US"/>
    </w:rPr>
  </w:style>
  <w:style w:type="character" w:customStyle="1" w:styleId="BodyText3Char">
    <w:name w:val="Body Text 3 Char"/>
    <w:link w:val="BodyText3"/>
    <w:rsid w:val="006B3CBF"/>
    <w:rPr>
      <w:rFonts w:ascii="Arial" w:hAnsi="Arial"/>
      <w:sz w:val="16"/>
      <w:szCs w:val="16"/>
      <w:lang w:val="en-GB" w:eastAsia="sl-SI"/>
    </w:rPr>
  </w:style>
  <w:style w:type="paragraph" w:styleId="Revision">
    <w:name w:val="Revision"/>
    <w:hidden/>
    <w:uiPriority w:val="99"/>
    <w:semiHidden/>
    <w:rsid w:val="003737C5"/>
    <w:rPr>
      <w:rFonts w:ascii="Arial" w:hAnsi="Arial"/>
      <w:sz w:val="28"/>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46668">
      <w:bodyDiv w:val="1"/>
      <w:marLeft w:val="0"/>
      <w:marRight w:val="0"/>
      <w:marTop w:val="0"/>
      <w:marBottom w:val="0"/>
      <w:divBdr>
        <w:top w:val="none" w:sz="0" w:space="0" w:color="auto"/>
        <w:left w:val="none" w:sz="0" w:space="0" w:color="auto"/>
        <w:bottom w:val="none" w:sz="0" w:space="0" w:color="auto"/>
        <w:right w:val="none" w:sz="0" w:space="0" w:color="auto"/>
      </w:divBdr>
    </w:div>
    <w:div w:id="603807193">
      <w:bodyDiv w:val="1"/>
      <w:marLeft w:val="0"/>
      <w:marRight w:val="0"/>
      <w:marTop w:val="0"/>
      <w:marBottom w:val="0"/>
      <w:divBdr>
        <w:top w:val="none" w:sz="0" w:space="0" w:color="auto"/>
        <w:left w:val="none" w:sz="0" w:space="0" w:color="auto"/>
        <w:bottom w:val="none" w:sz="0" w:space="0" w:color="auto"/>
        <w:right w:val="none" w:sz="0" w:space="0" w:color="auto"/>
      </w:divBdr>
    </w:div>
    <w:div w:id="654261540">
      <w:bodyDiv w:val="1"/>
      <w:marLeft w:val="0"/>
      <w:marRight w:val="0"/>
      <w:marTop w:val="0"/>
      <w:marBottom w:val="0"/>
      <w:divBdr>
        <w:top w:val="none" w:sz="0" w:space="0" w:color="auto"/>
        <w:left w:val="none" w:sz="0" w:space="0" w:color="auto"/>
        <w:bottom w:val="none" w:sz="0" w:space="0" w:color="auto"/>
        <w:right w:val="none" w:sz="0" w:space="0" w:color="auto"/>
      </w:divBdr>
    </w:div>
    <w:div w:id="698513023">
      <w:bodyDiv w:val="1"/>
      <w:marLeft w:val="0"/>
      <w:marRight w:val="0"/>
      <w:marTop w:val="0"/>
      <w:marBottom w:val="0"/>
      <w:divBdr>
        <w:top w:val="none" w:sz="0" w:space="0" w:color="auto"/>
        <w:left w:val="none" w:sz="0" w:space="0" w:color="auto"/>
        <w:bottom w:val="none" w:sz="0" w:space="0" w:color="auto"/>
        <w:right w:val="none" w:sz="0" w:space="0" w:color="auto"/>
      </w:divBdr>
    </w:div>
    <w:div w:id="923879816">
      <w:bodyDiv w:val="1"/>
      <w:marLeft w:val="0"/>
      <w:marRight w:val="0"/>
      <w:marTop w:val="0"/>
      <w:marBottom w:val="0"/>
      <w:divBdr>
        <w:top w:val="none" w:sz="0" w:space="0" w:color="auto"/>
        <w:left w:val="none" w:sz="0" w:space="0" w:color="auto"/>
        <w:bottom w:val="none" w:sz="0" w:space="0" w:color="auto"/>
        <w:right w:val="none" w:sz="0" w:space="0" w:color="auto"/>
      </w:divBdr>
    </w:div>
    <w:div w:id="958075184">
      <w:bodyDiv w:val="1"/>
      <w:marLeft w:val="0"/>
      <w:marRight w:val="0"/>
      <w:marTop w:val="0"/>
      <w:marBottom w:val="0"/>
      <w:divBdr>
        <w:top w:val="none" w:sz="0" w:space="0" w:color="auto"/>
        <w:left w:val="none" w:sz="0" w:space="0" w:color="auto"/>
        <w:bottom w:val="none" w:sz="0" w:space="0" w:color="auto"/>
        <w:right w:val="none" w:sz="0" w:space="0" w:color="auto"/>
      </w:divBdr>
    </w:div>
    <w:div w:id="989481756">
      <w:bodyDiv w:val="1"/>
      <w:marLeft w:val="0"/>
      <w:marRight w:val="0"/>
      <w:marTop w:val="0"/>
      <w:marBottom w:val="0"/>
      <w:divBdr>
        <w:top w:val="none" w:sz="0" w:space="0" w:color="auto"/>
        <w:left w:val="none" w:sz="0" w:space="0" w:color="auto"/>
        <w:bottom w:val="none" w:sz="0" w:space="0" w:color="auto"/>
        <w:right w:val="none" w:sz="0" w:space="0" w:color="auto"/>
      </w:divBdr>
    </w:div>
    <w:div w:id="1147473894">
      <w:bodyDiv w:val="1"/>
      <w:marLeft w:val="0"/>
      <w:marRight w:val="0"/>
      <w:marTop w:val="0"/>
      <w:marBottom w:val="0"/>
      <w:divBdr>
        <w:top w:val="none" w:sz="0" w:space="0" w:color="auto"/>
        <w:left w:val="none" w:sz="0" w:space="0" w:color="auto"/>
        <w:bottom w:val="none" w:sz="0" w:space="0" w:color="auto"/>
        <w:right w:val="none" w:sz="0" w:space="0" w:color="auto"/>
      </w:divBdr>
    </w:div>
    <w:div w:id="1411191120">
      <w:bodyDiv w:val="1"/>
      <w:marLeft w:val="0"/>
      <w:marRight w:val="0"/>
      <w:marTop w:val="0"/>
      <w:marBottom w:val="0"/>
      <w:divBdr>
        <w:top w:val="none" w:sz="0" w:space="0" w:color="auto"/>
        <w:left w:val="none" w:sz="0" w:space="0" w:color="auto"/>
        <w:bottom w:val="none" w:sz="0" w:space="0" w:color="auto"/>
        <w:right w:val="none" w:sz="0" w:space="0" w:color="auto"/>
      </w:divBdr>
    </w:div>
    <w:div w:id="1562207036">
      <w:bodyDiv w:val="1"/>
      <w:marLeft w:val="0"/>
      <w:marRight w:val="0"/>
      <w:marTop w:val="0"/>
      <w:marBottom w:val="0"/>
      <w:divBdr>
        <w:top w:val="none" w:sz="0" w:space="0" w:color="auto"/>
        <w:left w:val="none" w:sz="0" w:space="0" w:color="auto"/>
        <w:bottom w:val="none" w:sz="0" w:space="0" w:color="auto"/>
        <w:right w:val="none" w:sz="0" w:space="0" w:color="auto"/>
      </w:divBdr>
    </w:div>
    <w:div w:id="1962302924">
      <w:bodyDiv w:val="1"/>
      <w:marLeft w:val="0"/>
      <w:marRight w:val="0"/>
      <w:marTop w:val="0"/>
      <w:marBottom w:val="0"/>
      <w:divBdr>
        <w:top w:val="none" w:sz="0" w:space="0" w:color="auto"/>
        <w:left w:val="none" w:sz="0" w:space="0" w:color="auto"/>
        <w:bottom w:val="none" w:sz="0" w:space="0" w:color="auto"/>
        <w:right w:val="none" w:sz="0" w:space="0" w:color="auto"/>
      </w:divBdr>
    </w:div>
    <w:div w:id="2000572282">
      <w:bodyDiv w:val="1"/>
      <w:marLeft w:val="0"/>
      <w:marRight w:val="0"/>
      <w:marTop w:val="0"/>
      <w:marBottom w:val="0"/>
      <w:divBdr>
        <w:top w:val="none" w:sz="0" w:space="0" w:color="auto"/>
        <w:left w:val="none" w:sz="0" w:space="0" w:color="auto"/>
        <w:bottom w:val="none" w:sz="0" w:space="0" w:color="auto"/>
        <w:right w:val="none" w:sz="0" w:space="0" w:color="auto"/>
      </w:divBdr>
    </w:div>
    <w:div w:id="208437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eduzetnistvo.gov.rs/ma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2246D-00F1-4706-8753-CDF79F06A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7141</Words>
  <Characters>40708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Кнез Михаилова 14  Београд</vt:lpstr>
    </vt:vector>
  </TitlesOfParts>
  <Company>FRRS</Company>
  <LinksUpToDate>false</LinksUpToDate>
  <CharactersWithSpaces>47754</CharactersWithSpaces>
  <SharedDoc>false</SharedDoc>
  <HLinks>
    <vt:vector size="6" baseType="variant">
      <vt:variant>
        <vt:i4>3604527</vt:i4>
      </vt:variant>
      <vt:variant>
        <vt:i4>0</vt:i4>
      </vt:variant>
      <vt:variant>
        <vt:i4>0</vt:i4>
      </vt:variant>
      <vt:variant>
        <vt:i4>5</vt:i4>
      </vt:variant>
      <vt:variant>
        <vt:lpwstr>https://preduzetnistvo.gov.rs/mapa/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Кнез Михаилова 14  Београд</dc:title>
  <dc:subject/>
  <dc:creator>Vesna</dc:creator>
  <cp:keywords/>
  <dc:description/>
  <cp:lastModifiedBy>Regionalna razvojna agencija Južni Banat doo Pančevo</cp:lastModifiedBy>
  <cp:revision>2</cp:revision>
  <cp:lastPrinted>2023-07-31T09:58:00Z</cp:lastPrinted>
  <dcterms:created xsi:type="dcterms:W3CDTF">2024-07-28T12:20:00Z</dcterms:created>
  <dcterms:modified xsi:type="dcterms:W3CDTF">2024-07-28T12:20:00Z</dcterms:modified>
</cp:coreProperties>
</file>